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60" w:rsidRPr="0042169C" w:rsidRDefault="00FE29A2" w:rsidP="00FE29A2">
      <w:pPr>
        <w:tabs>
          <w:tab w:val="left" w:pos="0"/>
          <w:tab w:val="left" w:pos="142"/>
          <w:tab w:val="left" w:pos="851"/>
        </w:tabs>
        <w:spacing w:after="0" w:line="240" w:lineRule="auto"/>
        <w:jc w:val="center"/>
        <w:rPr>
          <w:rFonts w:ascii="Arial" w:hAnsi="Arial" w:cs="Arial"/>
          <w:bCs/>
          <w:sz w:val="24"/>
          <w:szCs w:val="24"/>
        </w:rPr>
      </w:pPr>
      <w:r w:rsidRPr="0042169C">
        <w:rPr>
          <w:rFonts w:ascii="Arial" w:hAnsi="Arial" w:cs="Arial"/>
          <w:bCs/>
          <w:sz w:val="24"/>
          <w:szCs w:val="24"/>
        </w:rPr>
        <w:t>АДМИНИСТРАЦИЯ</w:t>
      </w:r>
    </w:p>
    <w:p w:rsidR="00FE29A2" w:rsidRPr="0042169C" w:rsidRDefault="00FE29A2" w:rsidP="00FE29A2">
      <w:pPr>
        <w:tabs>
          <w:tab w:val="left" w:pos="0"/>
          <w:tab w:val="left" w:pos="142"/>
          <w:tab w:val="left" w:pos="851"/>
        </w:tabs>
        <w:spacing w:after="0" w:line="240" w:lineRule="auto"/>
        <w:jc w:val="center"/>
        <w:rPr>
          <w:rFonts w:ascii="Arial" w:hAnsi="Arial" w:cs="Arial"/>
          <w:bCs/>
          <w:sz w:val="24"/>
          <w:szCs w:val="24"/>
        </w:rPr>
      </w:pPr>
      <w:r w:rsidRPr="0042169C">
        <w:rPr>
          <w:rFonts w:ascii="Arial" w:hAnsi="Arial" w:cs="Arial"/>
          <w:bCs/>
          <w:sz w:val="24"/>
          <w:szCs w:val="24"/>
        </w:rPr>
        <w:t>ГОРОДСКОГО ОКРУГА МЫТИЩИ</w:t>
      </w:r>
    </w:p>
    <w:p w:rsidR="00FE29A2" w:rsidRPr="0042169C" w:rsidRDefault="00FE29A2" w:rsidP="00FE29A2">
      <w:pPr>
        <w:tabs>
          <w:tab w:val="left" w:pos="0"/>
          <w:tab w:val="left" w:pos="142"/>
          <w:tab w:val="left" w:pos="851"/>
        </w:tabs>
        <w:spacing w:after="0" w:line="240" w:lineRule="auto"/>
        <w:jc w:val="center"/>
        <w:rPr>
          <w:rFonts w:ascii="Arial" w:hAnsi="Arial" w:cs="Arial"/>
          <w:bCs/>
          <w:sz w:val="24"/>
          <w:szCs w:val="24"/>
        </w:rPr>
      </w:pPr>
      <w:r w:rsidRPr="0042169C">
        <w:rPr>
          <w:rFonts w:ascii="Arial" w:hAnsi="Arial" w:cs="Arial"/>
          <w:bCs/>
          <w:sz w:val="24"/>
          <w:szCs w:val="24"/>
        </w:rPr>
        <w:t>МОСКОВСКОЙ ОБЛАСТИ</w:t>
      </w:r>
    </w:p>
    <w:p w:rsidR="00FE29A2" w:rsidRPr="0042169C" w:rsidRDefault="00FE29A2" w:rsidP="00FE29A2">
      <w:pPr>
        <w:tabs>
          <w:tab w:val="left" w:pos="0"/>
          <w:tab w:val="left" w:pos="142"/>
          <w:tab w:val="left" w:pos="851"/>
        </w:tabs>
        <w:spacing w:after="0" w:line="240" w:lineRule="auto"/>
        <w:jc w:val="center"/>
        <w:rPr>
          <w:rFonts w:ascii="Arial" w:hAnsi="Arial" w:cs="Arial"/>
          <w:bCs/>
          <w:sz w:val="24"/>
          <w:szCs w:val="24"/>
        </w:rPr>
      </w:pPr>
      <w:r w:rsidRPr="0042169C">
        <w:rPr>
          <w:rFonts w:ascii="Arial" w:hAnsi="Arial" w:cs="Arial"/>
          <w:bCs/>
          <w:sz w:val="24"/>
          <w:szCs w:val="24"/>
        </w:rPr>
        <w:t>ПОСТАНОВЛЕНИЕ</w:t>
      </w:r>
    </w:p>
    <w:p w:rsidR="00FE29A2" w:rsidRPr="0042169C" w:rsidRDefault="00FE29A2" w:rsidP="00FE29A2">
      <w:pPr>
        <w:tabs>
          <w:tab w:val="left" w:pos="0"/>
          <w:tab w:val="left" w:pos="142"/>
          <w:tab w:val="left" w:pos="851"/>
        </w:tabs>
        <w:spacing w:after="0" w:line="240" w:lineRule="auto"/>
        <w:jc w:val="center"/>
        <w:rPr>
          <w:rFonts w:ascii="Arial" w:hAnsi="Arial" w:cs="Arial"/>
          <w:bCs/>
          <w:sz w:val="24"/>
          <w:szCs w:val="24"/>
        </w:rPr>
      </w:pPr>
      <w:r w:rsidRPr="0042169C">
        <w:rPr>
          <w:rFonts w:ascii="Arial" w:hAnsi="Arial" w:cs="Arial"/>
          <w:bCs/>
          <w:sz w:val="24"/>
          <w:szCs w:val="24"/>
        </w:rPr>
        <w:t>11.11.2019 № 4932</w:t>
      </w:r>
    </w:p>
    <w:p w:rsidR="00106267" w:rsidRPr="0042169C" w:rsidRDefault="00106267" w:rsidP="00FE29A2">
      <w:pPr>
        <w:tabs>
          <w:tab w:val="left" w:pos="0"/>
          <w:tab w:val="left" w:pos="142"/>
          <w:tab w:val="left" w:pos="851"/>
        </w:tabs>
        <w:spacing w:after="0" w:line="240" w:lineRule="auto"/>
        <w:jc w:val="center"/>
        <w:rPr>
          <w:rFonts w:ascii="Arial" w:hAnsi="Arial" w:cs="Arial"/>
          <w:b/>
          <w:bCs/>
          <w:sz w:val="24"/>
          <w:szCs w:val="24"/>
        </w:rPr>
      </w:pPr>
      <w:r w:rsidRPr="0042169C">
        <w:rPr>
          <w:rFonts w:ascii="Arial" w:hAnsi="Arial" w:cs="Arial"/>
          <w:bCs/>
          <w:sz w:val="24"/>
          <w:szCs w:val="24"/>
        </w:rPr>
        <w:t>(в редакции от 20.01.2020 № 104</w:t>
      </w:r>
      <w:r w:rsidR="00E7789B" w:rsidRPr="0042169C">
        <w:rPr>
          <w:rFonts w:ascii="Arial" w:hAnsi="Arial" w:cs="Arial"/>
          <w:bCs/>
          <w:sz w:val="24"/>
          <w:szCs w:val="24"/>
        </w:rPr>
        <w:t>, от 30.06.2020 №1998</w:t>
      </w:r>
      <w:r w:rsidR="00111C6B" w:rsidRPr="0042169C">
        <w:rPr>
          <w:rFonts w:ascii="Arial" w:hAnsi="Arial" w:cs="Arial"/>
          <w:bCs/>
          <w:sz w:val="24"/>
          <w:szCs w:val="24"/>
        </w:rPr>
        <w:t>, от 21.09.2020 №3176</w:t>
      </w:r>
      <w:r w:rsidR="00865068" w:rsidRPr="0042169C">
        <w:rPr>
          <w:rFonts w:ascii="Arial" w:hAnsi="Arial" w:cs="Arial"/>
          <w:bCs/>
          <w:sz w:val="24"/>
          <w:szCs w:val="24"/>
        </w:rPr>
        <w:t>, от 12.11.2020 № 4097</w:t>
      </w:r>
      <w:r w:rsidR="00F27247" w:rsidRPr="0042169C">
        <w:rPr>
          <w:rFonts w:ascii="Arial" w:hAnsi="Arial" w:cs="Arial"/>
          <w:bCs/>
          <w:sz w:val="24"/>
          <w:szCs w:val="24"/>
        </w:rPr>
        <w:t>, от 31.12.2020 № 4989</w:t>
      </w:r>
      <w:r w:rsidR="00D32D4D" w:rsidRPr="0042169C">
        <w:rPr>
          <w:rFonts w:ascii="Arial" w:hAnsi="Arial" w:cs="Arial"/>
          <w:bCs/>
          <w:sz w:val="24"/>
          <w:szCs w:val="24"/>
        </w:rPr>
        <w:t>, от 14.04.2021 № 1280</w:t>
      </w:r>
      <w:r w:rsidR="00D44CA8" w:rsidRPr="0042169C">
        <w:rPr>
          <w:rFonts w:ascii="Arial" w:hAnsi="Arial" w:cs="Arial"/>
          <w:bCs/>
          <w:sz w:val="24"/>
          <w:szCs w:val="24"/>
        </w:rPr>
        <w:t>, от 04.06.2021 №2096</w:t>
      </w:r>
      <w:r w:rsidR="004B6EA5" w:rsidRPr="0042169C">
        <w:rPr>
          <w:rFonts w:ascii="Arial" w:hAnsi="Arial" w:cs="Arial"/>
          <w:bCs/>
          <w:sz w:val="24"/>
          <w:szCs w:val="24"/>
        </w:rPr>
        <w:t>, от 29.06.2021 №2447</w:t>
      </w:r>
      <w:r w:rsidR="00F42F72" w:rsidRPr="0042169C">
        <w:rPr>
          <w:rFonts w:ascii="Arial" w:hAnsi="Arial" w:cs="Arial"/>
          <w:bCs/>
          <w:sz w:val="24"/>
          <w:szCs w:val="24"/>
        </w:rPr>
        <w:t>, от 30.09.2021 №4170</w:t>
      </w:r>
      <w:r w:rsidR="004508EB" w:rsidRPr="0042169C">
        <w:rPr>
          <w:rFonts w:ascii="Arial" w:hAnsi="Arial" w:cs="Arial"/>
          <w:bCs/>
          <w:sz w:val="24"/>
          <w:szCs w:val="24"/>
        </w:rPr>
        <w:t>, от 29.11.2021 №5235</w:t>
      </w:r>
      <w:r w:rsidR="00124E80" w:rsidRPr="0042169C">
        <w:rPr>
          <w:rFonts w:ascii="Arial" w:hAnsi="Arial" w:cs="Arial"/>
          <w:bCs/>
          <w:sz w:val="24"/>
          <w:szCs w:val="24"/>
        </w:rPr>
        <w:t xml:space="preserve">, </w:t>
      </w:r>
      <w:r w:rsidR="0082176A" w:rsidRPr="0042169C">
        <w:rPr>
          <w:rFonts w:ascii="Arial" w:hAnsi="Arial" w:cs="Arial"/>
          <w:bCs/>
          <w:sz w:val="24"/>
          <w:szCs w:val="24"/>
        </w:rPr>
        <w:t>от 29.12.2021 № 5999</w:t>
      </w:r>
      <w:r w:rsidR="0042169C" w:rsidRPr="0042169C">
        <w:rPr>
          <w:rFonts w:ascii="Arial" w:hAnsi="Arial" w:cs="Arial"/>
          <w:b/>
          <w:bCs/>
          <w:sz w:val="24"/>
          <w:szCs w:val="24"/>
        </w:rPr>
        <w:t>, от 17.01.2022 №139</w:t>
      </w:r>
      <w:r w:rsidRPr="0042169C">
        <w:rPr>
          <w:rFonts w:ascii="Arial" w:hAnsi="Arial" w:cs="Arial"/>
          <w:b/>
          <w:bCs/>
          <w:sz w:val="24"/>
          <w:szCs w:val="24"/>
        </w:rPr>
        <w:t>)</w:t>
      </w:r>
    </w:p>
    <w:p w:rsidR="00597760" w:rsidRPr="0042169C"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2169C"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2169C"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2169C"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2169C"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2169C" w:rsidRDefault="00597760" w:rsidP="00597760">
      <w:pPr>
        <w:tabs>
          <w:tab w:val="left" w:pos="0"/>
          <w:tab w:val="left" w:pos="142"/>
          <w:tab w:val="left" w:pos="851"/>
        </w:tabs>
        <w:spacing w:after="0" w:line="240" w:lineRule="auto"/>
        <w:jc w:val="both"/>
        <w:rPr>
          <w:rFonts w:ascii="Arial" w:hAnsi="Arial" w:cs="Arial"/>
          <w:bCs/>
          <w:sz w:val="24"/>
          <w:szCs w:val="24"/>
        </w:rPr>
      </w:pPr>
      <w:r w:rsidRPr="0042169C">
        <w:rPr>
          <w:rFonts w:ascii="Arial" w:hAnsi="Arial" w:cs="Arial"/>
          <w:bCs/>
          <w:sz w:val="24"/>
          <w:szCs w:val="24"/>
        </w:rPr>
        <w:t xml:space="preserve">Об утверждении муниципальной программы </w:t>
      </w:r>
    </w:p>
    <w:p w:rsidR="00597760" w:rsidRPr="0042169C" w:rsidRDefault="00597760" w:rsidP="00597760">
      <w:pPr>
        <w:tabs>
          <w:tab w:val="left" w:pos="0"/>
          <w:tab w:val="left" w:pos="142"/>
          <w:tab w:val="left" w:pos="851"/>
        </w:tabs>
        <w:spacing w:after="0" w:line="240" w:lineRule="auto"/>
        <w:jc w:val="both"/>
        <w:rPr>
          <w:rFonts w:ascii="Arial" w:hAnsi="Arial" w:cs="Arial"/>
          <w:sz w:val="24"/>
          <w:szCs w:val="24"/>
        </w:rPr>
      </w:pPr>
      <w:r w:rsidRPr="0042169C">
        <w:rPr>
          <w:rFonts w:ascii="Arial" w:hAnsi="Arial" w:cs="Arial"/>
          <w:sz w:val="24"/>
          <w:szCs w:val="24"/>
        </w:rPr>
        <w:t xml:space="preserve">«Безопасность и обеспечение </w:t>
      </w:r>
    </w:p>
    <w:p w:rsidR="00597760" w:rsidRPr="0042169C" w:rsidRDefault="00597760" w:rsidP="00597760">
      <w:pPr>
        <w:tabs>
          <w:tab w:val="left" w:pos="0"/>
          <w:tab w:val="left" w:pos="142"/>
          <w:tab w:val="left" w:pos="851"/>
        </w:tabs>
        <w:spacing w:after="0" w:line="240" w:lineRule="auto"/>
        <w:jc w:val="both"/>
        <w:rPr>
          <w:rFonts w:ascii="Arial" w:hAnsi="Arial" w:cs="Arial"/>
          <w:sz w:val="24"/>
          <w:szCs w:val="24"/>
        </w:rPr>
      </w:pPr>
      <w:r w:rsidRPr="0042169C">
        <w:rPr>
          <w:rFonts w:ascii="Arial" w:hAnsi="Arial" w:cs="Arial"/>
          <w:sz w:val="24"/>
          <w:szCs w:val="24"/>
        </w:rPr>
        <w:t>безопасности жизнедеятельности</w:t>
      </w:r>
      <w:r w:rsidR="006A37D4" w:rsidRPr="0042169C">
        <w:rPr>
          <w:rFonts w:ascii="Arial" w:hAnsi="Arial" w:cs="Arial"/>
          <w:sz w:val="24"/>
          <w:szCs w:val="24"/>
        </w:rPr>
        <w:t xml:space="preserve"> населения</w:t>
      </w:r>
      <w:r w:rsidRPr="0042169C">
        <w:rPr>
          <w:rFonts w:ascii="Arial" w:hAnsi="Arial" w:cs="Arial"/>
          <w:sz w:val="24"/>
          <w:szCs w:val="24"/>
        </w:rPr>
        <w:t>»</w:t>
      </w:r>
    </w:p>
    <w:p w:rsidR="00597760" w:rsidRPr="0042169C" w:rsidRDefault="00597760" w:rsidP="00597760">
      <w:pPr>
        <w:tabs>
          <w:tab w:val="left" w:pos="0"/>
          <w:tab w:val="left" w:pos="142"/>
          <w:tab w:val="left" w:pos="851"/>
        </w:tabs>
        <w:spacing w:after="0" w:line="240" w:lineRule="auto"/>
        <w:ind w:firstLine="567"/>
        <w:jc w:val="both"/>
        <w:rPr>
          <w:rFonts w:ascii="Arial" w:hAnsi="Arial" w:cs="Arial"/>
          <w:bCs/>
          <w:sz w:val="24"/>
          <w:szCs w:val="24"/>
        </w:rPr>
      </w:pPr>
    </w:p>
    <w:p w:rsidR="00597760" w:rsidRPr="0042169C" w:rsidRDefault="00597760" w:rsidP="00597760">
      <w:pPr>
        <w:tabs>
          <w:tab w:val="left" w:pos="0"/>
          <w:tab w:val="left" w:pos="142"/>
          <w:tab w:val="left" w:pos="851"/>
        </w:tabs>
        <w:spacing w:after="0" w:line="240" w:lineRule="auto"/>
        <w:ind w:firstLine="567"/>
        <w:jc w:val="both"/>
        <w:rPr>
          <w:rFonts w:ascii="Arial" w:hAnsi="Arial" w:cs="Arial"/>
          <w:bCs/>
          <w:sz w:val="24"/>
          <w:szCs w:val="24"/>
        </w:rPr>
      </w:pPr>
      <w:r w:rsidRPr="0042169C">
        <w:rPr>
          <w:rFonts w:ascii="Arial" w:hAnsi="Arial" w:cs="Arial"/>
          <w:bCs/>
          <w:sz w:val="24"/>
          <w:szCs w:val="24"/>
        </w:rPr>
        <w:tab/>
        <w:t xml:space="preserve">В целях проведения нормативно правовых актов в соответствие с требованиями действующего законодательства, в соответствии со </w:t>
      </w:r>
      <w:r w:rsidR="006A37D4" w:rsidRPr="0042169C">
        <w:rPr>
          <w:rFonts w:ascii="Arial" w:hAnsi="Arial" w:cs="Arial"/>
          <w:bCs/>
          <w:sz w:val="24"/>
          <w:szCs w:val="24"/>
        </w:rPr>
        <w:t>статьей</w:t>
      </w:r>
      <w:r w:rsidRPr="0042169C">
        <w:rPr>
          <w:rFonts w:ascii="Arial" w:hAnsi="Arial" w:cs="Arial"/>
          <w:bCs/>
          <w:sz w:val="24"/>
          <w:szCs w:val="24"/>
        </w:rPr>
        <w:t xml:space="preserve"> 179 Бюджетного кодекса Российской Федерации, статьями 16, 17 Федерального закона от 06.10.2003 года №131-ФЗ «Об общественных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утвержденный постановлением администрации городского округа Мытищи от 19.02.2018 года № 525, руководствуясь статьями 40,44 Устава городского округа Мытищи Московской области, </w:t>
      </w:r>
    </w:p>
    <w:p w:rsidR="00597760" w:rsidRPr="0042169C" w:rsidRDefault="00597760" w:rsidP="00597760">
      <w:pPr>
        <w:tabs>
          <w:tab w:val="left" w:pos="0"/>
          <w:tab w:val="left" w:pos="142"/>
          <w:tab w:val="left" w:pos="851"/>
        </w:tabs>
        <w:spacing w:after="0" w:line="240" w:lineRule="auto"/>
        <w:ind w:firstLine="567"/>
        <w:jc w:val="both"/>
        <w:rPr>
          <w:rFonts w:ascii="Arial" w:hAnsi="Arial" w:cs="Arial"/>
          <w:sz w:val="24"/>
          <w:szCs w:val="24"/>
        </w:rPr>
      </w:pPr>
    </w:p>
    <w:p w:rsidR="00597760" w:rsidRPr="0042169C" w:rsidRDefault="00597760" w:rsidP="00597760">
      <w:pPr>
        <w:widowControl w:val="0"/>
        <w:autoSpaceDE w:val="0"/>
        <w:autoSpaceDN w:val="0"/>
        <w:adjustRightInd w:val="0"/>
        <w:spacing w:after="0" w:line="240" w:lineRule="auto"/>
        <w:jc w:val="center"/>
        <w:rPr>
          <w:rFonts w:ascii="Arial" w:hAnsi="Arial" w:cs="Arial"/>
          <w:sz w:val="24"/>
          <w:szCs w:val="24"/>
        </w:rPr>
      </w:pPr>
      <w:r w:rsidRPr="0042169C">
        <w:rPr>
          <w:rFonts w:ascii="Arial" w:hAnsi="Arial" w:cs="Arial"/>
          <w:sz w:val="24"/>
          <w:szCs w:val="24"/>
        </w:rPr>
        <w:t>ПОСТАНОВЛЯЮ:</w:t>
      </w:r>
    </w:p>
    <w:p w:rsidR="00597760" w:rsidRPr="0042169C" w:rsidRDefault="00597760" w:rsidP="00597760">
      <w:pPr>
        <w:widowControl w:val="0"/>
        <w:autoSpaceDE w:val="0"/>
        <w:autoSpaceDN w:val="0"/>
        <w:adjustRightInd w:val="0"/>
        <w:spacing w:after="0" w:line="240" w:lineRule="auto"/>
        <w:jc w:val="center"/>
        <w:rPr>
          <w:rFonts w:ascii="Arial" w:hAnsi="Arial" w:cs="Arial"/>
          <w:sz w:val="24"/>
          <w:szCs w:val="24"/>
        </w:rPr>
      </w:pPr>
    </w:p>
    <w:p w:rsidR="00597760" w:rsidRPr="0042169C"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2169C">
        <w:rPr>
          <w:rFonts w:ascii="Arial" w:hAnsi="Arial" w:cs="Arial"/>
          <w:sz w:val="24"/>
          <w:szCs w:val="24"/>
        </w:rPr>
        <w:t>Утвердить муниципальную программу «Безопасность и обеспечение безопасности жизнедеятельности</w:t>
      </w:r>
      <w:r w:rsidR="006A37D4" w:rsidRPr="0042169C">
        <w:rPr>
          <w:rFonts w:ascii="Arial" w:hAnsi="Arial" w:cs="Arial"/>
          <w:sz w:val="24"/>
          <w:szCs w:val="24"/>
        </w:rPr>
        <w:t xml:space="preserve"> населения</w:t>
      </w:r>
      <w:r w:rsidRPr="0042169C">
        <w:rPr>
          <w:rFonts w:ascii="Arial" w:hAnsi="Arial" w:cs="Arial"/>
          <w:sz w:val="24"/>
          <w:szCs w:val="24"/>
        </w:rPr>
        <w:t>».</w:t>
      </w:r>
    </w:p>
    <w:p w:rsidR="00597760" w:rsidRPr="0042169C"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2169C">
        <w:rPr>
          <w:rFonts w:ascii="Arial" w:hAnsi="Arial" w:cs="Arial"/>
          <w:sz w:val="24"/>
          <w:szCs w:val="24"/>
        </w:rPr>
        <w:t>Настоящее постановление вступает в силу с 01.01.2020 года.</w:t>
      </w:r>
    </w:p>
    <w:p w:rsidR="00597760" w:rsidRPr="0042169C"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2169C">
        <w:rPr>
          <w:rFonts w:ascii="Arial" w:hAnsi="Arial" w:cs="Arial"/>
          <w:sz w:val="24"/>
          <w:szCs w:val="24"/>
        </w:rPr>
        <w:t xml:space="preserve">Заместителю главы администрации городского округа Мытищи </w:t>
      </w:r>
      <w:r w:rsidR="006A37D4" w:rsidRPr="0042169C">
        <w:rPr>
          <w:rFonts w:ascii="Arial" w:hAnsi="Arial" w:cs="Arial"/>
          <w:sz w:val="24"/>
          <w:szCs w:val="24"/>
        </w:rPr>
        <w:t xml:space="preserve">В.А. </w:t>
      </w:r>
      <w:r w:rsidRPr="0042169C">
        <w:rPr>
          <w:rFonts w:ascii="Arial" w:hAnsi="Arial" w:cs="Arial"/>
          <w:sz w:val="24"/>
          <w:szCs w:val="24"/>
        </w:rPr>
        <w:t>Конягину опубликовать настоящее постановление на сайте органов местного самоуправления городского округа Мытищи.</w:t>
      </w:r>
    </w:p>
    <w:p w:rsidR="00597760" w:rsidRPr="0042169C"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2169C">
        <w:rPr>
          <w:rFonts w:ascii="Arial" w:hAnsi="Arial" w:cs="Arial"/>
          <w:sz w:val="24"/>
          <w:szCs w:val="24"/>
        </w:rPr>
        <w:t xml:space="preserve">Контроль за исполнением настоящего постановления возложить на заместителя главы администрации городского округа Мытищи </w:t>
      </w:r>
      <w:r w:rsidR="006A37D4" w:rsidRPr="0042169C">
        <w:rPr>
          <w:rFonts w:ascii="Arial" w:hAnsi="Arial" w:cs="Arial"/>
          <w:sz w:val="24"/>
          <w:szCs w:val="24"/>
        </w:rPr>
        <w:t xml:space="preserve">И.В. </w:t>
      </w:r>
      <w:r w:rsidRPr="0042169C">
        <w:rPr>
          <w:rFonts w:ascii="Arial" w:hAnsi="Arial" w:cs="Arial"/>
          <w:sz w:val="24"/>
          <w:szCs w:val="24"/>
        </w:rPr>
        <w:t xml:space="preserve">Шилову </w:t>
      </w:r>
    </w:p>
    <w:p w:rsidR="00597760" w:rsidRPr="0042169C" w:rsidRDefault="00597760" w:rsidP="006A37D4">
      <w:pPr>
        <w:widowControl w:val="0"/>
        <w:tabs>
          <w:tab w:val="left" w:pos="0"/>
        </w:tabs>
        <w:autoSpaceDE w:val="0"/>
        <w:autoSpaceDN w:val="0"/>
        <w:adjustRightInd w:val="0"/>
        <w:spacing w:after="0" w:line="240" w:lineRule="auto"/>
        <w:ind w:firstLine="851"/>
        <w:jc w:val="both"/>
        <w:rPr>
          <w:rFonts w:ascii="Arial" w:hAnsi="Arial" w:cs="Arial"/>
          <w:sz w:val="24"/>
          <w:szCs w:val="24"/>
        </w:rPr>
      </w:pPr>
    </w:p>
    <w:p w:rsidR="00597760" w:rsidRPr="0042169C"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2169C"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2169C" w:rsidRDefault="00597760" w:rsidP="00597760">
      <w:pPr>
        <w:widowControl w:val="0"/>
        <w:autoSpaceDE w:val="0"/>
        <w:autoSpaceDN w:val="0"/>
        <w:adjustRightInd w:val="0"/>
        <w:spacing w:after="0" w:line="240" w:lineRule="auto"/>
        <w:jc w:val="both"/>
        <w:rPr>
          <w:rFonts w:ascii="Arial" w:hAnsi="Arial" w:cs="Arial"/>
          <w:sz w:val="24"/>
          <w:szCs w:val="24"/>
        </w:rPr>
      </w:pPr>
    </w:p>
    <w:p w:rsidR="00960E22" w:rsidRPr="0042169C" w:rsidRDefault="00597760" w:rsidP="00960E22">
      <w:pPr>
        <w:widowControl w:val="0"/>
        <w:autoSpaceDE w:val="0"/>
        <w:autoSpaceDN w:val="0"/>
        <w:adjustRightInd w:val="0"/>
        <w:spacing w:after="0" w:line="240" w:lineRule="auto"/>
        <w:jc w:val="both"/>
        <w:rPr>
          <w:rFonts w:ascii="Arial" w:hAnsi="Arial" w:cs="Arial"/>
          <w:sz w:val="24"/>
          <w:szCs w:val="24"/>
        </w:rPr>
        <w:sectPr w:rsidR="00960E22" w:rsidRPr="0042169C" w:rsidSect="000367BD">
          <w:headerReference w:type="even" r:id="rId8"/>
          <w:headerReference w:type="default" r:id="rId9"/>
          <w:pgSz w:w="11906" w:h="16838" w:code="9"/>
          <w:pgMar w:top="1134" w:right="567" w:bottom="1134" w:left="1134" w:header="709" w:footer="193" w:gutter="0"/>
          <w:pgNumType w:start="1"/>
          <w:cols w:space="708"/>
          <w:titlePg/>
          <w:docGrid w:linePitch="360"/>
        </w:sectPr>
      </w:pPr>
      <w:r w:rsidRPr="0042169C">
        <w:rPr>
          <w:rFonts w:ascii="Arial" w:hAnsi="Arial" w:cs="Arial"/>
          <w:sz w:val="24"/>
          <w:szCs w:val="24"/>
        </w:rPr>
        <w:t>Глава городского округа Мытищи                                                                 В.С. Азаров</w:t>
      </w:r>
    </w:p>
    <w:p w:rsidR="00597760" w:rsidRPr="0042169C" w:rsidRDefault="00597760" w:rsidP="00597760">
      <w:pPr>
        <w:spacing w:after="0" w:line="240" w:lineRule="auto"/>
        <w:rPr>
          <w:rFonts w:ascii="Arial" w:hAnsi="Arial" w:cs="Arial"/>
          <w:b/>
        </w:rPr>
      </w:pPr>
    </w:p>
    <w:p w:rsidR="00432A49" w:rsidRPr="0042169C" w:rsidRDefault="00957556" w:rsidP="00DB21CA">
      <w:pPr>
        <w:autoSpaceDE w:val="0"/>
        <w:autoSpaceDN w:val="0"/>
        <w:adjustRightInd w:val="0"/>
        <w:spacing w:after="0" w:line="240" w:lineRule="auto"/>
        <w:ind w:left="10773"/>
        <w:outlineLvl w:val="0"/>
        <w:rPr>
          <w:rFonts w:ascii="Arial" w:hAnsi="Arial" w:cs="Arial"/>
          <w:sz w:val="20"/>
          <w:szCs w:val="20"/>
        </w:rPr>
      </w:pPr>
      <w:r w:rsidRPr="0042169C">
        <w:rPr>
          <w:rFonts w:ascii="Arial" w:hAnsi="Arial" w:cs="Arial"/>
          <w:sz w:val="20"/>
          <w:szCs w:val="20"/>
        </w:rPr>
        <w:t xml:space="preserve">Приложение </w:t>
      </w:r>
    </w:p>
    <w:p w:rsidR="00957556" w:rsidRPr="0042169C" w:rsidRDefault="00957556" w:rsidP="00DB21CA">
      <w:pPr>
        <w:autoSpaceDE w:val="0"/>
        <w:autoSpaceDN w:val="0"/>
        <w:adjustRightInd w:val="0"/>
        <w:spacing w:after="0" w:line="240" w:lineRule="auto"/>
        <w:ind w:left="10773"/>
        <w:outlineLvl w:val="0"/>
        <w:rPr>
          <w:rFonts w:ascii="Arial" w:hAnsi="Arial" w:cs="Arial"/>
          <w:sz w:val="20"/>
          <w:szCs w:val="20"/>
        </w:rPr>
      </w:pPr>
      <w:r w:rsidRPr="0042169C">
        <w:rPr>
          <w:rFonts w:ascii="Arial" w:hAnsi="Arial" w:cs="Arial"/>
          <w:sz w:val="20"/>
          <w:szCs w:val="20"/>
        </w:rPr>
        <w:t>к постановлению</w:t>
      </w:r>
      <w:r w:rsidR="00432A49" w:rsidRPr="0042169C">
        <w:rPr>
          <w:rFonts w:ascii="Arial" w:hAnsi="Arial" w:cs="Arial"/>
          <w:sz w:val="20"/>
          <w:szCs w:val="20"/>
        </w:rPr>
        <w:t xml:space="preserve"> </w:t>
      </w:r>
      <w:r w:rsidR="00C0745B" w:rsidRPr="0042169C">
        <w:rPr>
          <w:rFonts w:ascii="Arial" w:hAnsi="Arial" w:cs="Arial"/>
          <w:sz w:val="20"/>
          <w:szCs w:val="20"/>
        </w:rPr>
        <w:t>администрации</w:t>
      </w:r>
    </w:p>
    <w:p w:rsidR="00C0745B" w:rsidRPr="0042169C" w:rsidRDefault="00C0745B" w:rsidP="00DB21CA">
      <w:pPr>
        <w:autoSpaceDE w:val="0"/>
        <w:autoSpaceDN w:val="0"/>
        <w:adjustRightInd w:val="0"/>
        <w:spacing w:after="0" w:line="240" w:lineRule="auto"/>
        <w:ind w:left="10773"/>
        <w:outlineLvl w:val="0"/>
        <w:rPr>
          <w:rFonts w:ascii="Arial" w:hAnsi="Arial" w:cs="Arial"/>
          <w:sz w:val="20"/>
          <w:szCs w:val="20"/>
        </w:rPr>
      </w:pPr>
      <w:r w:rsidRPr="0042169C">
        <w:rPr>
          <w:rFonts w:ascii="Arial" w:hAnsi="Arial" w:cs="Arial"/>
          <w:sz w:val="20"/>
          <w:szCs w:val="20"/>
        </w:rPr>
        <w:t>городского округа Мытищи</w:t>
      </w:r>
    </w:p>
    <w:p w:rsidR="00106267" w:rsidRPr="0042169C" w:rsidRDefault="00106267" w:rsidP="00106267">
      <w:pPr>
        <w:tabs>
          <w:tab w:val="left" w:pos="0"/>
          <w:tab w:val="left" w:pos="142"/>
          <w:tab w:val="left" w:pos="851"/>
        </w:tabs>
        <w:spacing w:after="0" w:line="240" w:lineRule="auto"/>
        <w:jc w:val="center"/>
        <w:rPr>
          <w:rFonts w:ascii="Arial" w:hAnsi="Arial" w:cs="Arial"/>
          <w:bCs/>
          <w:sz w:val="20"/>
          <w:szCs w:val="20"/>
        </w:rPr>
      </w:pPr>
      <w:r w:rsidRPr="0042169C">
        <w:rPr>
          <w:rFonts w:ascii="Arial" w:hAnsi="Arial" w:cs="Arial"/>
          <w:bCs/>
          <w:sz w:val="20"/>
          <w:szCs w:val="20"/>
        </w:rPr>
        <w:t xml:space="preserve">                                                                                                                                              </w:t>
      </w:r>
      <w:r w:rsidR="00C1046C" w:rsidRPr="0042169C">
        <w:rPr>
          <w:rFonts w:ascii="Arial" w:hAnsi="Arial" w:cs="Arial"/>
          <w:bCs/>
          <w:sz w:val="20"/>
          <w:szCs w:val="20"/>
        </w:rPr>
        <w:t xml:space="preserve">         </w:t>
      </w:r>
      <w:r w:rsidRPr="0042169C">
        <w:rPr>
          <w:rFonts w:ascii="Arial" w:hAnsi="Arial" w:cs="Arial"/>
          <w:bCs/>
          <w:sz w:val="20"/>
          <w:szCs w:val="20"/>
        </w:rPr>
        <w:t xml:space="preserve">  </w:t>
      </w:r>
      <w:r w:rsidR="00FE29A2" w:rsidRPr="0042169C">
        <w:rPr>
          <w:rFonts w:ascii="Arial" w:hAnsi="Arial" w:cs="Arial"/>
          <w:bCs/>
          <w:sz w:val="20"/>
          <w:szCs w:val="20"/>
        </w:rPr>
        <w:t>от 11.11.</w:t>
      </w:r>
      <w:r w:rsidR="00C0745B" w:rsidRPr="0042169C">
        <w:rPr>
          <w:rFonts w:ascii="Arial" w:hAnsi="Arial" w:cs="Arial"/>
          <w:bCs/>
          <w:sz w:val="20"/>
          <w:szCs w:val="20"/>
        </w:rPr>
        <w:t>201</w:t>
      </w:r>
      <w:r w:rsidR="00540BC1" w:rsidRPr="0042169C">
        <w:rPr>
          <w:rFonts w:ascii="Arial" w:hAnsi="Arial" w:cs="Arial"/>
          <w:bCs/>
          <w:sz w:val="20"/>
          <w:szCs w:val="20"/>
        </w:rPr>
        <w:t>9</w:t>
      </w:r>
      <w:r w:rsidR="00C0745B" w:rsidRPr="0042169C">
        <w:rPr>
          <w:rFonts w:ascii="Arial" w:hAnsi="Arial" w:cs="Arial"/>
          <w:bCs/>
          <w:sz w:val="20"/>
          <w:szCs w:val="20"/>
        </w:rPr>
        <w:t xml:space="preserve"> № </w:t>
      </w:r>
      <w:r w:rsidR="00FE29A2" w:rsidRPr="0042169C">
        <w:rPr>
          <w:rFonts w:ascii="Arial" w:hAnsi="Arial" w:cs="Arial"/>
          <w:bCs/>
          <w:sz w:val="20"/>
          <w:szCs w:val="20"/>
        </w:rPr>
        <w:t>4932</w:t>
      </w:r>
    </w:p>
    <w:p w:rsidR="00106267" w:rsidRPr="0042169C" w:rsidRDefault="00106267" w:rsidP="00C1046C">
      <w:pPr>
        <w:tabs>
          <w:tab w:val="left" w:pos="0"/>
          <w:tab w:val="left" w:pos="142"/>
          <w:tab w:val="left" w:pos="851"/>
        </w:tabs>
        <w:spacing w:after="0" w:line="240" w:lineRule="auto"/>
        <w:jc w:val="right"/>
        <w:rPr>
          <w:rFonts w:ascii="Arial" w:hAnsi="Arial" w:cs="Arial"/>
          <w:b/>
          <w:bCs/>
          <w:sz w:val="20"/>
          <w:szCs w:val="20"/>
        </w:rPr>
      </w:pPr>
      <w:r w:rsidRPr="0042169C">
        <w:rPr>
          <w:rFonts w:ascii="Arial" w:hAnsi="Arial" w:cs="Arial"/>
          <w:bCs/>
          <w:sz w:val="20"/>
          <w:szCs w:val="20"/>
        </w:rPr>
        <w:t>(в редакции от 20.01.2020 № 104</w:t>
      </w:r>
      <w:r w:rsidR="00E7789B" w:rsidRPr="0042169C">
        <w:rPr>
          <w:rFonts w:ascii="Arial" w:hAnsi="Arial" w:cs="Arial"/>
          <w:bCs/>
          <w:sz w:val="20"/>
          <w:szCs w:val="20"/>
        </w:rPr>
        <w:t>, от 30.06.2020 №1998</w:t>
      </w:r>
      <w:r w:rsidR="00111C6B" w:rsidRPr="0042169C">
        <w:rPr>
          <w:rFonts w:ascii="Arial" w:hAnsi="Arial" w:cs="Arial"/>
          <w:bCs/>
          <w:sz w:val="20"/>
          <w:szCs w:val="20"/>
        </w:rPr>
        <w:t>, от 21.09.2020 №3176</w:t>
      </w:r>
      <w:r w:rsidR="00A5454F" w:rsidRPr="0042169C">
        <w:rPr>
          <w:rFonts w:ascii="Arial" w:hAnsi="Arial" w:cs="Arial"/>
          <w:bCs/>
          <w:sz w:val="20"/>
          <w:szCs w:val="20"/>
        </w:rPr>
        <w:t>, от 12.11.2020 № 4097</w:t>
      </w:r>
      <w:r w:rsidR="00F27247" w:rsidRPr="0042169C">
        <w:rPr>
          <w:rFonts w:ascii="Arial" w:hAnsi="Arial" w:cs="Arial"/>
          <w:bCs/>
          <w:sz w:val="20"/>
          <w:szCs w:val="20"/>
        </w:rPr>
        <w:t>, от 31.12.2020 № 4989</w:t>
      </w:r>
      <w:r w:rsidR="00B57224" w:rsidRPr="0042169C">
        <w:rPr>
          <w:rFonts w:ascii="Arial" w:hAnsi="Arial" w:cs="Arial"/>
          <w:bCs/>
          <w:sz w:val="20"/>
          <w:szCs w:val="20"/>
        </w:rPr>
        <w:t>, от 14.04.2021 № 1280</w:t>
      </w:r>
      <w:r w:rsidR="00D44CA8" w:rsidRPr="0042169C">
        <w:rPr>
          <w:rFonts w:ascii="Arial" w:hAnsi="Arial" w:cs="Arial"/>
          <w:bCs/>
          <w:sz w:val="20"/>
          <w:szCs w:val="20"/>
        </w:rPr>
        <w:t>,</w:t>
      </w:r>
      <w:r w:rsidR="00D44CA8" w:rsidRPr="0042169C">
        <w:rPr>
          <w:rFonts w:ascii="Arial" w:hAnsi="Arial" w:cs="Arial"/>
          <w:bCs/>
          <w:sz w:val="24"/>
          <w:szCs w:val="24"/>
        </w:rPr>
        <w:t xml:space="preserve"> от 04.06.2021 №2096</w:t>
      </w:r>
      <w:r w:rsidR="004B6EA5" w:rsidRPr="0042169C">
        <w:rPr>
          <w:rFonts w:ascii="Arial" w:hAnsi="Arial" w:cs="Arial"/>
          <w:bCs/>
          <w:sz w:val="24"/>
          <w:szCs w:val="24"/>
        </w:rPr>
        <w:t>, от 29.06.2021 №2447</w:t>
      </w:r>
      <w:r w:rsidR="00F42F72" w:rsidRPr="0042169C">
        <w:rPr>
          <w:rFonts w:ascii="Arial" w:hAnsi="Arial" w:cs="Arial"/>
          <w:bCs/>
          <w:sz w:val="24"/>
          <w:szCs w:val="24"/>
        </w:rPr>
        <w:t>, от 30.09.2021 №4170</w:t>
      </w:r>
      <w:r w:rsidR="004508EB" w:rsidRPr="0042169C">
        <w:rPr>
          <w:rFonts w:ascii="Arial" w:hAnsi="Arial" w:cs="Arial"/>
          <w:bCs/>
          <w:sz w:val="24"/>
          <w:szCs w:val="24"/>
        </w:rPr>
        <w:t>, от 29.11.2021 №5235</w:t>
      </w:r>
      <w:r w:rsidR="00124E80" w:rsidRPr="0042169C">
        <w:rPr>
          <w:rFonts w:ascii="Arial" w:hAnsi="Arial" w:cs="Arial"/>
          <w:bCs/>
          <w:sz w:val="24"/>
          <w:szCs w:val="24"/>
        </w:rPr>
        <w:t xml:space="preserve">, </w:t>
      </w:r>
      <w:r w:rsidR="00D44CA8" w:rsidRPr="0042169C">
        <w:rPr>
          <w:rFonts w:ascii="Arial" w:hAnsi="Arial" w:cs="Arial"/>
          <w:bCs/>
          <w:sz w:val="20"/>
          <w:szCs w:val="20"/>
        </w:rPr>
        <w:t xml:space="preserve"> </w:t>
      </w:r>
      <w:r w:rsidR="0082176A" w:rsidRPr="0042169C">
        <w:rPr>
          <w:rFonts w:ascii="Arial" w:hAnsi="Arial" w:cs="Arial"/>
          <w:bCs/>
          <w:sz w:val="24"/>
          <w:szCs w:val="24"/>
        </w:rPr>
        <w:t>от 29.12.2021 № 5999</w:t>
      </w:r>
      <w:r w:rsidR="0042169C" w:rsidRPr="0042169C">
        <w:rPr>
          <w:rFonts w:ascii="Arial" w:hAnsi="Arial" w:cs="Arial"/>
          <w:bCs/>
          <w:sz w:val="24"/>
          <w:szCs w:val="24"/>
        </w:rPr>
        <w:t>,</w:t>
      </w:r>
      <w:r w:rsidR="0042169C" w:rsidRPr="0042169C">
        <w:rPr>
          <w:rFonts w:ascii="Arial" w:hAnsi="Arial" w:cs="Arial"/>
          <w:b/>
          <w:bCs/>
          <w:sz w:val="24"/>
          <w:szCs w:val="24"/>
        </w:rPr>
        <w:t xml:space="preserve"> от 17.01.2022 №139</w:t>
      </w:r>
      <w:r w:rsidRPr="0042169C">
        <w:rPr>
          <w:rFonts w:ascii="Arial" w:hAnsi="Arial" w:cs="Arial"/>
          <w:b/>
          <w:bCs/>
          <w:sz w:val="20"/>
          <w:szCs w:val="20"/>
        </w:rPr>
        <w:t>)</w:t>
      </w:r>
    </w:p>
    <w:p w:rsidR="0042169C" w:rsidRDefault="0042169C" w:rsidP="0042169C">
      <w:pPr>
        <w:spacing w:after="0" w:line="240" w:lineRule="auto"/>
        <w:jc w:val="center"/>
        <w:rPr>
          <w:rFonts w:ascii="Arial" w:eastAsia="Arial" w:hAnsi="Arial" w:cs="Arial"/>
          <w:b/>
          <w:sz w:val="20"/>
        </w:rPr>
      </w:pPr>
    </w:p>
    <w:p w:rsidR="0042169C" w:rsidRPr="0033411B" w:rsidRDefault="0042169C" w:rsidP="0042169C">
      <w:pPr>
        <w:spacing w:after="0" w:line="240" w:lineRule="auto"/>
        <w:jc w:val="center"/>
        <w:rPr>
          <w:rFonts w:ascii="Arial" w:eastAsia="Arial" w:hAnsi="Arial" w:cs="Arial"/>
          <w:b/>
          <w:sz w:val="20"/>
        </w:rPr>
      </w:pPr>
      <w:bookmarkStart w:id="0" w:name="_GoBack"/>
      <w:bookmarkEnd w:id="0"/>
      <w:r w:rsidRPr="0033411B">
        <w:rPr>
          <w:rFonts w:ascii="Arial" w:eastAsia="Arial" w:hAnsi="Arial" w:cs="Arial"/>
          <w:b/>
          <w:sz w:val="20"/>
        </w:rPr>
        <w:t xml:space="preserve">Муниципальная программа «Безопасность и обеспечение безопасности жизнедеятельности населения» </w:t>
      </w:r>
    </w:p>
    <w:p w:rsidR="0033411B" w:rsidRPr="0033411B" w:rsidRDefault="0033411B" w:rsidP="0033411B">
      <w:pPr>
        <w:pStyle w:val="a3"/>
        <w:numPr>
          <w:ilvl w:val="0"/>
          <w:numId w:val="18"/>
        </w:numPr>
        <w:spacing w:after="0" w:line="240" w:lineRule="auto"/>
        <w:jc w:val="center"/>
        <w:rPr>
          <w:rFonts w:ascii="Arial" w:eastAsia="Arial" w:hAnsi="Arial" w:cs="Arial"/>
          <w:b/>
          <w:sz w:val="20"/>
        </w:rPr>
      </w:pPr>
      <w:r w:rsidRPr="0033411B">
        <w:rPr>
          <w:rFonts w:ascii="Arial" w:eastAsia="Arial" w:hAnsi="Arial" w:cs="Arial"/>
          <w:b/>
          <w:sz w:val="20"/>
        </w:rPr>
        <w:t>Паспорт муниципальной программы «Безопасность и обеспечение безопасности жизнедеятельности населения»</w:t>
      </w:r>
    </w:p>
    <w:p w:rsidR="0033411B" w:rsidRPr="0033411B" w:rsidRDefault="0033411B" w:rsidP="0033411B">
      <w:pPr>
        <w:spacing w:after="0" w:line="240" w:lineRule="auto"/>
        <w:ind w:firstLine="851"/>
        <w:rPr>
          <w:rFonts w:ascii="Arial" w:eastAsia="Arial" w:hAnsi="Arial" w:cs="Arial"/>
          <w:b/>
          <w:sz w:val="20"/>
        </w:rPr>
      </w:pPr>
    </w:p>
    <w:tbl>
      <w:tblPr>
        <w:tblW w:w="0" w:type="auto"/>
        <w:jc w:val="center"/>
        <w:tblCellMar>
          <w:left w:w="10" w:type="dxa"/>
          <w:right w:w="10" w:type="dxa"/>
        </w:tblCellMar>
        <w:tblLook w:val="0000"/>
      </w:tblPr>
      <w:tblGrid>
        <w:gridCol w:w="4282"/>
        <w:gridCol w:w="1751"/>
        <w:gridCol w:w="1701"/>
        <w:gridCol w:w="1701"/>
        <w:gridCol w:w="1843"/>
        <w:gridCol w:w="1701"/>
        <w:gridCol w:w="2147"/>
      </w:tblGrid>
      <w:tr w:rsidR="0033411B" w:rsidRPr="0033411B" w:rsidTr="00300E96">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66" w:right="34"/>
              <w:jc w:val="both"/>
              <w:rPr>
                <w:rFonts w:ascii="Arial" w:hAnsi="Arial" w:cs="Arial"/>
                <w:b/>
              </w:rPr>
            </w:pPr>
            <w:r w:rsidRPr="0033411B">
              <w:rPr>
                <w:rFonts w:ascii="Arial" w:eastAsia="Arial" w:hAnsi="Arial" w:cs="Arial"/>
                <w:b/>
                <w:sz w:val="20"/>
              </w:rPr>
              <w:t>Координатор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Заместитель главы администрации городского округа Мытищи</w:t>
            </w:r>
          </w:p>
        </w:tc>
      </w:tr>
      <w:tr w:rsidR="0033411B" w:rsidRPr="0033411B" w:rsidTr="00300E96">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66" w:right="34"/>
              <w:jc w:val="both"/>
              <w:rPr>
                <w:rFonts w:ascii="Arial" w:hAnsi="Arial" w:cs="Arial"/>
                <w:b/>
              </w:rPr>
            </w:pPr>
            <w:r w:rsidRPr="0033411B">
              <w:rPr>
                <w:rFonts w:ascii="Arial" w:eastAsia="Arial" w:hAnsi="Arial" w:cs="Arial"/>
                <w:b/>
                <w:sz w:val="20"/>
              </w:rPr>
              <w:t>Муниципальный заказчик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Управление территориальной безопасности и противодействия коррупции администрации городского округа Мытищи</w:t>
            </w:r>
          </w:p>
        </w:tc>
      </w:tr>
      <w:tr w:rsidR="0033411B" w:rsidRPr="0033411B" w:rsidTr="00300E96">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66" w:right="34"/>
              <w:jc w:val="both"/>
              <w:rPr>
                <w:rFonts w:ascii="Arial" w:hAnsi="Arial" w:cs="Arial"/>
                <w:b/>
              </w:rPr>
            </w:pPr>
            <w:r w:rsidRPr="0033411B">
              <w:rPr>
                <w:rFonts w:ascii="Arial" w:eastAsia="Arial" w:hAnsi="Arial" w:cs="Arial"/>
                <w:b/>
                <w:sz w:val="20"/>
              </w:rPr>
              <w:t>Цели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firstLine="40"/>
              <w:rPr>
                <w:rFonts w:ascii="Arial" w:hAnsi="Arial" w:cs="Arial"/>
                <w:b/>
              </w:rPr>
            </w:pPr>
            <w:r w:rsidRPr="0033411B">
              <w:rPr>
                <w:rFonts w:ascii="Arial" w:eastAsia="Arial" w:hAnsi="Arial" w:cs="Arial"/>
                <w:b/>
                <w:sz w:val="20"/>
              </w:rPr>
              <w:t>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tc>
      </w:tr>
      <w:tr w:rsidR="0033411B" w:rsidRPr="0033411B" w:rsidTr="00300E96">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66" w:right="34"/>
              <w:jc w:val="both"/>
              <w:rPr>
                <w:rFonts w:ascii="Arial" w:hAnsi="Arial" w:cs="Arial"/>
                <w:b/>
              </w:rPr>
            </w:pPr>
            <w:r w:rsidRPr="0033411B">
              <w:rPr>
                <w:rFonts w:ascii="Arial" w:eastAsia="Arial" w:hAnsi="Arial" w:cs="Arial"/>
                <w:b/>
                <w:sz w:val="20"/>
              </w:rPr>
              <w:t>Перечень подпрограмм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rPr>
            </w:pPr>
            <w:r w:rsidRPr="0033411B">
              <w:rPr>
                <w:rFonts w:ascii="Arial" w:eastAsia="Arial" w:hAnsi="Arial" w:cs="Arial"/>
                <w:b/>
                <w:sz w:val="20"/>
              </w:rPr>
              <w:t>Подпрограмма 1 «Профилактика преступлений и иных правонарушений»;</w:t>
            </w:r>
          </w:p>
          <w:p w:rsidR="0033411B" w:rsidRPr="0033411B" w:rsidRDefault="0033411B" w:rsidP="00300E96">
            <w:pPr>
              <w:spacing w:after="0" w:line="240" w:lineRule="auto"/>
              <w:rPr>
                <w:rFonts w:ascii="Arial" w:eastAsia="Arial" w:hAnsi="Arial" w:cs="Arial"/>
                <w:b/>
                <w:sz w:val="20"/>
              </w:rPr>
            </w:pPr>
            <w:r w:rsidRPr="0033411B">
              <w:rPr>
                <w:rFonts w:ascii="Arial" w:eastAsia="Arial" w:hAnsi="Arial" w:cs="Arial"/>
                <w:b/>
                <w:sz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33411B" w:rsidRPr="0033411B" w:rsidRDefault="0033411B" w:rsidP="00300E96">
            <w:pPr>
              <w:spacing w:after="0" w:line="240" w:lineRule="auto"/>
              <w:rPr>
                <w:rFonts w:ascii="Arial" w:eastAsia="Arial" w:hAnsi="Arial" w:cs="Arial"/>
                <w:b/>
                <w:sz w:val="20"/>
              </w:rPr>
            </w:pPr>
            <w:r w:rsidRPr="0033411B">
              <w:rPr>
                <w:rFonts w:ascii="Arial" w:eastAsia="Arial" w:hAnsi="Arial" w:cs="Arial"/>
                <w:b/>
                <w:sz w:val="20"/>
              </w:rPr>
              <w:t>Подпрограмма 3 «Развитие и совершенствование систем оповещения и информирования населения муниципального образования Московской области»;</w:t>
            </w:r>
          </w:p>
          <w:p w:rsidR="0033411B" w:rsidRPr="0033411B" w:rsidRDefault="0033411B" w:rsidP="00300E96">
            <w:pPr>
              <w:spacing w:after="0" w:line="240" w:lineRule="auto"/>
              <w:rPr>
                <w:rFonts w:ascii="Arial" w:eastAsia="Arial" w:hAnsi="Arial" w:cs="Arial"/>
                <w:b/>
                <w:sz w:val="20"/>
              </w:rPr>
            </w:pPr>
            <w:r w:rsidRPr="0033411B">
              <w:rPr>
                <w:rFonts w:ascii="Arial" w:eastAsia="Arial" w:hAnsi="Arial" w:cs="Arial"/>
                <w:b/>
                <w:sz w:val="20"/>
              </w:rPr>
              <w:t>Подпрограмма 4 «Обеспечение пожарной безопасности на территории муниципального образования Московской области»;</w:t>
            </w:r>
          </w:p>
          <w:p w:rsidR="0033411B" w:rsidRPr="0033411B" w:rsidRDefault="0033411B" w:rsidP="00300E96">
            <w:pPr>
              <w:spacing w:after="0" w:line="240" w:lineRule="auto"/>
              <w:rPr>
                <w:rFonts w:ascii="Arial" w:eastAsia="Arial" w:hAnsi="Arial" w:cs="Arial"/>
                <w:b/>
                <w:sz w:val="20"/>
              </w:rPr>
            </w:pPr>
            <w:r w:rsidRPr="0033411B">
              <w:rPr>
                <w:rFonts w:ascii="Arial" w:eastAsia="Arial" w:hAnsi="Arial" w:cs="Arial"/>
                <w:b/>
                <w:sz w:val="20"/>
              </w:rPr>
              <w:t>Подпрограмма 5 «Обеспечение мероприятий гражданской обороны на территории муниципального образования Московской области»;</w:t>
            </w:r>
          </w:p>
          <w:p w:rsidR="0033411B" w:rsidRPr="0033411B" w:rsidRDefault="0033411B" w:rsidP="00300E96">
            <w:pPr>
              <w:spacing w:after="0" w:line="240" w:lineRule="auto"/>
              <w:rPr>
                <w:rFonts w:ascii="Arial" w:hAnsi="Arial" w:cs="Arial"/>
                <w:b/>
              </w:rPr>
            </w:pPr>
            <w:r w:rsidRPr="0033411B">
              <w:rPr>
                <w:rFonts w:ascii="Arial" w:eastAsia="Arial" w:hAnsi="Arial" w:cs="Arial"/>
                <w:b/>
                <w:sz w:val="20"/>
              </w:rPr>
              <w:t>Подпрограмма 6 «Обеспечивающая подпрограмма».</w:t>
            </w:r>
          </w:p>
        </w:tc>
      </w:tr>
      <w:tr w:rsidR="0033411B" w:rsidRPr="0033411B" w:rsidTr="00300E96">
        <w:trPr>
          <w:trHeight w:val="161"/>
          <w:jc w:val="center"/>
        </w:trPr>
        <w:tc>
          <w:tcPr>
            <w:tcW w:w="4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66" w:right="34"/>
              <w:jc w:val="both"/>
              <w:rPr>
                <w:rFonts w:ascii="Arial" w:hAnsi="Arial" w:cs="Arial"/>
                <w:b/>
              </w:rPr>
            </w:pPr>
            <w:r w:rsidRPr="0033411B">
              <w:rPr>
                <w:rFonts w:ascii="Arial" w:eastAsia="Arial" w:hAnsi="Arial" w:cs="Arial"/>
                <w:b/>
                <w:sz w:val="20"/>
              </w:rPr>
              <w:t>Источники финансирования муниципальной программы, в том числе по годам: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Расходы  (тыс. рублей)</w:t>
            </w:r>
          </w:p>
        </w:tc>
      </w:tr>
      <w:tr w:rsidR="0033411B" w:rsidRPr="0033411B" w:rsidTr="00300E96">
        <w:trPr>
          <w:trHeight w:val="572"/>
          <w:jc w:val="center"/>
        </w:trPr>
        <w:tc>
          <w:tcPr>
            <w:tcW w:w="4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Всего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2021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2023 год</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2024 год</w:t>
            </w:r>
          </w:p>
        </w:tc>
      </w:tr>
      <w:tr w:rsidR="0033411B" w:rsidRPr="0033411B" w:rsidTr="00300E96">
        <w:trPr>
          <w:trHeight w:val="242"/>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rPr>
                <w:rFonts w:ascii="Arial" w:eastAsia="Calibri" w:hAnsi="Arial" w:cs="Arial"/>
                <w:b/>
                <w:color w:val="000000" w:themeColor="text1"/>
              </w:rPr>
            </w:pPr>
            <w:r w:rsidRPr="0033411B">
              <w:rPr>
                <w:rFonts w:ascii="Arial" w:eastAsia="Calibri" w:hAnsi="Arial" w:cs="Arial"/>
                <w:b/>
                <w:color w:val="000000" w:themeColor="text1"/>
              </w:rPr>
              <w:t>Средства бюджета Московской области</w:t>
            </w:r>
          </w:p>
        </w:tc>
        <w:tc>
          <w:tcPr>
            <w:tcW w:w="17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rPr>
            </w:pPr>
            <w:r w:rsidRPr="0033411B">
              <w:rPr>
                <w:rFonts w:ascii="Arial" w:eastAsia="Arial" w:hAnsi="Arial" w:cs="Arial"/>
                <w:b/>
                <w:color w:val="000000" w:themeColor="text1"/>
                <w:sz w:val="20"/>
              </w:rPr>
              <w:t>17505,0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rPr>
            </w:pPr>
            <w:r w:rsidRPr="0033411B">
              <w:rPr>
                <w:rFonts w:ascii="Arial" w:eastAsia="Arial" w:hAnsi="Arial" w:cs="Arial"/>
                <w:b/>
                <w:color w:val="000000" w:themeColor="text1"/>
                <w:sz w:val="20"/>
              </w:rPr>
              <w:t>2399,0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rPr>
            </w:pPr>
            <w:r w:rsidRPr="0033411B">
              <w:rPr>
                <w:rFonts w:ascii="Arial" w:eastAsia="Arial" w:hAnsi="Arial" w:cs="Arial"/>
                <w:b/>
                <w:color w:val="000000" w:themeColor="text1"/>
                <w:sz w:val="20"/>
              </w:rPr>
              <w:t>3757,0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rPr>
              <w:t>3783,0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rPr>
              <w:t>3783,0</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rPr>
              <w:t>3783,0</w:t>
            </w:r>
          </w:p>
        </w:tc>
      </w:tr>
      <w:tr w:rsidR="0033411B" w:rsidRPr="0033411B" w:rsidTr="00300E96">
        <w:trPr>
          <w:trHeight w:val="243"/>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rPr>
            </w:pPr>
            <w:r w:rsidRPr="0033411B">
              <w:rPr>
                <w:rFonts w:ascii="Arial" w:eastAsia="Calibri" w:hAnsi="Arial" w:cs="Arial"/>
                <w:b/>
                <w:color w:val="000000" w:themeColor="text1"/>
              </w:rPr>
              <w:t>Средства бюджета городского округа Мытищи</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910980,9</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150360,0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214607,9</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180080,4</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185966,3</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179966,3</w:t>
            </w:r>
          </w:p>
        </w:tc>
      </w:tr>
      <w:tr w:rsidR="0033411B" w:rsidRPr="0033411B" w:rsidTr="00300E96">
        <w:trPr>
          <w:trHeight w:val="286"/>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rPr>
                <w:rFonts w:ascii="Arial" w:eastAsia="Calibri" w:hAnsi="Arial" w:cs="Arial"/>
                <w:b/>
                <w:color w:val="000000" w:themeColor="text1"/>
              </w:rPr>
            </w:pPr>
            <w:r w:rsidRPr="0033411B">
              <w:rPr>
                <w:rFonts w:ascii="Arial" w:eastAsia="Calibri" w:hAnsi="Arial" w:cs="Arial"/>
                <w:b/>
                <w:color w:val="000000" w:themeColor="text1"/>
              </w:rPr>
              <w:t>Всего, в том числе по годам:</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928485,9</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152759,0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218364,9</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183863,4</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189749,3</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183749,3</w:t>
            </w:r>
          </w:p>
        </w:tc>
      </w:tr>
    </w:tbl>
    <w:p w:rsidR="0033411B" w:rsidRPr="0033411B" w:rsidRDefault="0033411B" w:rsidP="0033411B">
      <w:pPr>
        <w:spacing w:after="0" w:line="240" w:lineRule="auto"/>
        <w:ind w:firstLine="709"/>
        <w:jc w:val="center"/>
        <w:rPr>
          <w:rFonts w:ascii="Arial" w:eastAsia="Arial" w:hAnsi="Arial" w:cs="Arial"/>
          <w:b/>
          <w:color w:val="000000" w:themeColor="text1"/>
          <w:sz w:val="20"/>
        </w:rPr>
      </w:pPr>
    </w:p>
    <w:p w:rsidR="0033411B" w:rsidRPr="0033411B" w:rsidRDefault="0033411B" w:rsidP="0033411B">
      <w:pPr>
        <w:spacing w:after="0" w:line="240" w:lineRule="auto"/>
        <w:ind w:firstLine="709"/>
        <w:jc w:val="center"/>
        <w:rPr>
          <w:rFonts w:ascii="Arial" w:eastAsia="Arial" w:hAnsi="Arial" w:cs="Arial"/>
          <w:b/>
          <w:sz w:val="20"/>
        </w:rPr>
      </w:pPr>
    </w:p>
    <w:p w:rsidR="0033411B" w:rsidRPr="0033411B" w:rsidRDefault="0033411B" w:rsidP="0033411B">
      <w:pPr>
        <w:spacing w:after="0" w:line="240" w:lineRule="auto"/>
        <w:ind w:firstLine="709"/>
        <w:jc w:val="center"/>
        <w:rPr>
          <w:rFonts w:ascii="Arial" w:eastAsia="Arial" w:hAnsi="Arial" w:cs="Arial"/>
          <w:b/>
          <w:sz w:val="20"/>
        </w:rPr>
      </w:pPr>
    </w:p>
    <w:p w:rsidR="0033411B" w:rsidRPr="0033411B" w:rsidRDefault="0033411B" w:rsidP="0033411B">
      <w:pPr>
        <w:spacing w:after="0" w:line="240" w:lineRule="auto"/>
        <w:ind w:firstLine="709"/>
        <w:jc w:val="center"/>
        <w:rPr>
          <w:rFonts w:ascii="Arial" w:eastAsia="Arial" w:hAnsi="Arial" w:cs="Arial"/>
          <w:b/>
          <w:sz w:val="20"/>
        </w:rPr>
      </w:pPr>
    </w:p>
    <w:p w:rsidR="0033411B" w:rsidRPr="0033411B" w:rsidRDefault="0033411B" w:rsidP="0033411B">
      <w:pPr>
        <w:pStyle w:val="a3"/>
        <w:numPr>
          <w:ilvl w:val="0"/>
          <w:numId w:val="18"/>
        </w:num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Общая характеристика сферы реализации муниципальной программы, в том числе формулировка основных проблем в сфере безопасности и борьбы с преступностью и прогнозов ее развития, описание цели муниципальной программы</w:t>
      </w:r>
    </w:p>
    <w:p w:rsidR="0033411B" w:rsidRPr="0033411B" w:rsidRDefault="0033411B" w:rsidP="0033411B">
      <w:pPr>
        <w:spacing w:after="0" w:line="240" w:lineRule="auto"/>
        <w:ind w:firstLine="709"/>
        <w:rPr>
          <w:rFonts w:ascii="Arial" w:eastAsia="Arial" w:hAnsi="Arial" w:cs="Arial"/>
          <w:b/>
          <w:color w:val="000000" w:themeColor="text1"/>
          <w:sz w:val="20"/>
        </w:rPr>
      </w:pPr>
    </w:p>
    <w:p w:rsidR="0033411B" w:rsidRPr="0033411B" w:rsidRDefault="0033411B" w:rsidP="0033411B">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2.1 Характеристика сферы реализации муниципальной программы</w:t>
      </w:r>
    </w:p>
    <w:p w:rsidR="0033411B" w:rsidRPr="0033411B" w:rsidRDefault="0033411B" w:rsidP="0033411B">
      <w:pPr>
        <w:spacing w:after="0" w:line="240" w:lineRule="auto"/>
        <w:ind w:left="6249" w:firstLine="709"/>
        <w:rPr>
          <w:rFonts w:ascii="Arial" w:eastAsia="Arial" w:hAnsi="Arial" w:cs="Arial"/>
          <w:b/>
          <w:color w:val="000000" w:themeColor="text1"/>
          <w:sz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На территории Российской Федерации встречается более 30 опасных природных явлений и процессов. Среди них наиболее опасными являются наводнения, штормовые ветры, ливни, ураганы, лесные пожары, оползни. Большая часть социально – экономических потерь связана с разрушениями зданий и сооружений из-за недостаточной надежности и защищенности от опасных природных воздействий. Наиболее частыми на территории Российской Федерации становятся природные катастрофические явления атмосферного характера — бури, ураганы, смерчи, шквалы (28%), далее идут землетрясения (24%) и наводнения (19%). Опасные геологические процессы, такие, как оползни и обвалы составляют 4%. Оставшиеся природные катастрофы, среди которых наибольшую частоту имеют лесные пожары, в сумме равны 25%. Суммарный ежегодный экономический ущерб от развития 19 наиболее опасных процессов на городских территориях в России составляет 10–12 млрд. руб. в год.</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Техногенными ЧС принято считать внезапный выход из строя машин, механизмов и агрегатов во время их эксплуатации, сопровождающийся серьезными нарушениями производственного процесса, взрывами, образованием очагов пожаров, радиоактивным, химическим, биологическим заражением больших территорий, групповым поражением (гибелью).</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К техногенным ЧС относятся аварии на промышленных объектах, а также на железнодорожном, воздушном, автомобильном, трубопроводном и водном транспорте, в результате которых возникли пожары, разрушения гражданских и промышленных зданий, создалась опасность радиационного заражения, химического и бактериального заражения местности, произошло растекание нефтепродуктов и агрессивных (ядовитых) жидкостей на поверхности земли и воды и возникли другие последствия, создающие угрозу населению и окружающей среде.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процессов производства, правил эксплуатации транспорта, оборудования, машин, механизмов и т. П. Однако наиболее распространенными причинами являются нарушения технологического процесса производства и правил техники безопасности.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безопасности городского округа Мытищи является повышение защиты населения, территорий и потенциально опасных объектов.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настоящее время в городском округе Мытищи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 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 – 25 процентов. В результате этого число погибших и пострадавших, а также общий размер ущерба населению и территориям сокращаются примерно на 7 – 9 процентов.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Анализ опыта реагирования экстренных оперативных служб на происшествия и чрезвычайные ситуации,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 – 112.</w:t>
      </w:r>
    </w:p>
    <w:p w:rsidR="0033411B" w:rsidRPr="0033411B" w:rsidRDefault="0033411B" w:rsidP="0033411B">
      <w:pPr>
        <w:autoSpaceDE w:val="0"/>
        <w:autoSpaceDN w:val="0"/>
        <w:adjustRightInd w:val="0"/>
        <w:spacing w:after="0" w:line="240" w:lineRule="auto"/>
        <w:jc w:val="both"/>
        <w:rPr>
          <w:rFonts w:ascii="Arial" w:hAnsi="Arial" w:cs="Arial"/>
          <w:b/>
          <w:sz w:val="20"/>
          <w:szCs w:val="20"/>
        </w:rPr>
      </w:pPr>
      <w:r w:rsidRPr="0033411B">
        <w:rPr>
          <w:rFonts w:ascii="Arial" w:eastAsia="Arial" w:hAnsi="Arial" w:cs="Arial"/>
          <w:b/>
          <w:color w:val="000000" w:themeColor="text1"/>
          <w:sz w:val="20"/>
        </w:rPr>
        <w:t xml:space="preserve">В результате реализации муниципальной программы «Безопасность городского округа Мытищи» на 2020 – 2024 годы (далее – муниципальная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населения, проживающего на территории городского округа, что соответствует Указу Президента РФ от 02.07.2021 N 400 </w:t>
      </w:r>
      <w:r w:rsidRPr="0033411B">
        <w:rPr>
          <w:rFonts w:ascii="Arial" w:hAnsi="Arial" w:cs="Arial"/>
          <w:b/>
          <w:sz w:val="20"/>
          <w:szCs w:val="20"/>
        </w:rPr>
        <w:t>"О Стратегии национальной безопасности Российской Федерации ".</w:t>
      </w:r>
    </w:p>
    <w:p w:rsidR="0033411B" w:rsidRPr="0033411B" w:rsidRDefault="0033411B" w:rsidP="0033411B">
      <w:pPr>
        <w:autoSpaceDE w:val="0"/>
        <w:autoSpaceDN w:val="0"/>
        <w:adjustRightInd w:val="0"/>
        <w:spacing w:after="0" w:line="240" w:lineRule="auto"/>
        <w:rPr>
          <w:rFonts w:ascii="Arial" w:eastAsia="Arial" w:hAnsi="Arial" w:cs="Arial"/>
          <w:b/>
          <w:color w:val="000000" w:themeColor="text1"/>
          <w:sz w:val="20"/>
        </w:rPr>
      </w:pPr>
      <w:r w:rsidRPr="0033411B">
        <w:rPr>
          <w:rFonts w:ascii="Arial" w:eastAsia="Arial" w:hAnsi="Arial" w:cs="Arial"/>
          <w:b/>
          <w:color w:val="000000" w:themeColor="text1"/>
          <w:sz w:val="20"/>
        </w:rPr>
        <w:t>Система – 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номера «01», «02», «03» и т.д.).</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ходе практического создания системы – 112 было определено, что ключевой проблемой является неготовность инфраструктуры единых дежурно-диспетчерских служб для обеспечения работы единого номера «112». В Курской области было выявлено частичное отсутствие единых дежурно-диспетчерских служб или низкий уровень их автоматизации в районных центрах муниципальных образований, слабая подготовленность кадрового состава, а также отсутствие информированности населения о создании системы – 112.</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Как показал опыт, задачи, которые необходимо решить для создания системы – 112 надлежащего качества, требуют иных подходов к этой проблеме.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 – 112. Не готовы к развертыванию системы – 112 ее информационная и телекоммуникационная составляющие, причем практически по всем регионам страны.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Не создана учебно-методическая база для подготовки оперативного, диспетчерского и руководящего персонала системы – 112, не проведена работа по информированию населения о создании новой системы вызова экстренных оперативных служб и порядке ее использования.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в городском округе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За 2019 г. Зарегистрировано 3084 сообщений о преступлениях и правонарушениях (далее АППГ) </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Органами предварительного следствия и дознания расследовано 2109 дел (АППГ- 2070).</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По линии ГИБДД отмечается тенденция к сокращению общего количества ДТП, количества раненых и погибших. </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городском округе Мытищи не совершено террористических актов и происшествий на этнической почве.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Администрацией городского округа Мытищи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расположенными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уклонение родителей от своих обязанностей по воспитанию детей;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Сложная криминальная ситуация в городском округе Мытищи усугубляется рецидивной преступностью. Среди лиц, привлекаемых к уголовной ответственности, граждане, ранее совершавшие преступления, составляют 3,5%. Существующие в городском округе Мытищи система и практика оказания социальной помощи не обеспечивают их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Однако обеспеченность материально-техническими средствами не отвечает необходимым требованиям. </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Ход выполнения отдельных мероприятий подпрограмм или муниципальной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 </w:t>
      </w:r>
    </w:p>
    <w:p w:rsidR="0033411B" w:rsidRPr="0033411B" w:rsidRDefault="0033411B" w:rsidP="0033411B">
      <w:pPr>
        <w:spacing w:after="0" w:line="240" w:lineRule="auto"/>
        <w:ind w:firstLine="709"/>
        <w:jc w:val="center"/>
        <w:rPr>
          <w:rFonts w:ascii="Arial" w:eastAsia="Arial" w:hAnsi="Arial" w:cs="Arial"/>
          <w:b/>
          <w:color w:val="000000" w:themeColor="text1"/>
          <w:sz w:val="20"/>
        </w:rPr>
      </w:pPr>
    </w:p>
    <w:p w:rsidR="0033411B" w:rsidRPr="0033411B" w:rsidRDefault="0033411B" w:rsidP="0033411B">
      <w:pPr>
        <w:spacing w:after="0" w:line="240" w:lineRule="auto"/>
        <w:ind w:firstLine="709"/>
        <w:jc w:val="center"/>
        <w:rPr>
          <w:rFonts w:ascii="Arial" w:eastAsia="Arial" w:hAnsi="Arial" w:cs="Arial"/>
          <w:b/>
          <w:color w:val="000000" w:themeColor="text1"/>
          <w:sz w:val="20"/>
        </w:rPr>
      </w:pPr>
      <w:r w:rsidRPr="0033411B">
        <w:rPr>
          <w:rFonts w:ascii="Arial" w:eastAsia="Arial" w:hAnsi="Arial" w:cs="Arial"/>
          <w:b/>
          <w:color w:val="000000" w:themeColor="text1"/>
          <w:sz w:val="20"/>
        </w:rPr>
        <w:t>2.2. Основные проблемы в сфере реализации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Перед администрацией городского округа Мытищи стоят неотложные задачи по эффективности использования бюджетных средств, обеспечения сбалансированности и обоснованности планов и стратегии развития округа с учетом потребностей и предпочтений жителей, а также открытости органов администрации округа и их подотчетности населению округа.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Не смотря на достижение положительных результатов по уровню безопасности округа в целом, остается ряд не решенных проблем.</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целях решения указанной проблемы в процессе реализации муниципальной программы предусматриваются: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Реалистический вариант предполагает, что:</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экономическая ситуация в стране и в городском округе Мытищи благоприятная;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аварийность на промышленных объектах находится в пределах среднестатистических показателей;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социальная напряженность в обществе относительно низкая.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Пессимистический вариант предполагает:</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экономическая ситуация в стране и в городском округе Мытищи неблагоприятная;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аварийность на промышленных объектах выше среднестатистических показателей;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социальная напряженность в обществе относительно высокая.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Внутренние риски: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неэффективность организации и управления процессом реализации положений программных мероприятий;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отсутствие или недостаточность межведомственной координации в ходе реализации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Варианты решения указанной проблемы: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проведение регулярной оценки результативности и эффективности реализации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мер по контролю в ходе реализации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Внешние риски: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Варианты решения указанной проблемы: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Cambria Math" w:hAnsi="Arial" w:cs="Arial"/>
          <w:b/>
          <w:color w:val="000000" w:themeColor="text1"/>
          <w:sz w:val="20"/>
        </w:rPr>
        <w:t>−</w:t>
      </w:r>
      <w:r w:rsidRPr="0033411B">
        <w:rPr>
          <w:rFonts w:ascii="Arial" w:eastAsia="Arial" w:hAnsi="Arial" w:cs="Arial"/>
          <w:b/>
          <w:color w:val="000000" w:themeColor="text1"/>
          <w:sz w:val="20"/>
        </w:rPr>
        <w:t>     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spacing w:after="0" w:line="240" w:lineRule="auto"/>
        <w:ind w:left="709"/>
        <w:jc w:val="center"/>
        <w:rPr>
          <w:rFonts w:ascii="Arial" w:eastAsia="Arial" w:hAnsi="Arial" w:cs="Arial"/>
          <w:b/>
          <w:color w:val="000000" w:themeColor="text1"/>
          <w:sz w:val="20"/>
        </w:rPr>
      </w:pPr>
      <w:r w:rsidRPr="0033411B">
        <w:rPr>
          <w:rFonts w:ascii="Arial" w:eastAsia="Arial" w:hAnsi="Arial" w:cs="Arial"/>
          <w:b/>
          <w:color w:val="000000" w:themeColor="text1"/>
          <w:sz w:val="20"/>
        </w:rPr>
        <w:t>2.3. Цель реализации муниципальной программы</w:t>
      </w:r>
    </w:p>
    <w:p w:rsidR="0033411B" w:rsidRPr="0033411B" w:rsidRDefault="0033411B" w:rsidP="0033411B">
      <w:pPr>
        <w:spacing w:after="0" w:line="240" w:lineRule="auto"/>
        <w:ind w:firstLine="709"/>
        <w:rPr>
          <w:rFonts w:ascii="Arial" w:eastAsia="Arial" w:hAnsi="Arial" w:cs="Arial"/>
          <w:b/>
          <w:color w:val="000000" w:themeColor="text1"/>
          <w:sz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Основной целью муниципальной программы является повышение уровня безопасности жизнедеятельности населения, обеспечение сохранности муниципального имущества и надежности работы объектов и систем жизнеобеспечения муниципального образования, улучшение условий проживания граждан в городском округе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Достижение указанной цели невозможно без решения следующих основных задач:</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    Повышение степени антитеррористической защищенности социально-значимых объектов и мест с массовым пребыванием людей.</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2.    Снижение общего количества преступлений, совершенных на территории городского округа Мытищи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3.    Увеличение уровня раскрытых преступлений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4.    Рост уровня раскрываемости преступлений.</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5.    Увеличение количества мероприятий антиэкстремистской направленности.</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6.    Увеличение количества лиц, состоящих на профилактическом учете за потребление наркотических средств в немедицинских целях.</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7.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8.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9.    Развитие, совершенствование и поддержание в постоянной готовности МКУ «ЦЕНТР ГЗ МЫТИЩИ» и системы «112».</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10.  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11. Создание и развитие на территории городского округа Мытищи аппаратно-программного комплекса «Безопасный регион».</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12.  Профилактика и участие в ликвидации пожаров на территории городского округа Мытищи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13.  Поддержка и оказание содействия в развитии добровольной пожарной охраны.</w:t>
      </w:r>
    </w:p>
    <w:p w:rsidR="0033411B" w:rsidRPr="0033411B" w:rsidRDefault="0033411B" w:rsidP="0033411B">
      <w:pPr>
        <w:spacing w:after="0" w:line="240" w:lineRule="auto"/>
        <w:ind w:firstLine="709"/>
        <w:jc w:val="both"/>
        <w:rPr>
          <w:rFonts w:ascii="Arial" w:eastAsia="Arial" w:hAnsi="Arial" w:cs="Arial"/>
          <w:b/>
          <w:color w:val="000000" w:themeColor="text1"/>
          <w:sz w:val="20"/>
          <w:shd w:val="clear" w:color="auto" w:fill="FFFFFF"/>
        </w:rPr>
      </w:pPr>
      <w:r w:rsidRPr="0033411B">
        <w:rPr>
          <w:rFonts w:ascii="Arial" w:eastAsia="Arial" w:hAnsi="Arial" w:cs="Arial"/>
          <w:b/>
          <w:color w:val="000000" w:themeColor="text1"/>
          <w:sz w:val="20"/>
          <w:shd w:val="clear" w:color="auto" w:fill="FFFFFF"/>
        </w:rPr>
        <w:t>14.  Реализация задач гражданской обороны и обеспечение выполнения мероприятий Плана гражданской обороны и защиты населения городского округа Мытищи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1) создание единой системы социальной профилактики правонарушений;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2) активизация участия и улучшение координации деятельности органов администрации городского округа Мытищи с правоохранительными органами, всеми заинтересованными лицами;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3) создание системы противодействия незаконному обороту наркотиков и профилактики потребления наркотических средств различными категориями населения, прежде всего молодежью и несовершеннолетними, предупреждение связанных с наркотиками правонарушений;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4) внедрение в практику новых методов ранней диагностики и выявления наркомании;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5) уменьшение числа потенциальных потребителей наркотических средств, а также лиц, входящих в группу повышенного риска вовлечения в наркотизацию;</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6) снижение заболеваемости наркоманией и другими формами зависимости от психоактивных веществ среди населения городского округа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7) обеспечение готовности системы гражданской обороны к защите населения, материальных и культурных ценностей на территории городского округа Мытищи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 </w:t>
      </w:r>
    </w:p>
    <w:p w:rsidR="0033411B" w:rsidRPr="0033411B" w:rsidRDefault="0033411B" w:rsidP="0033411B">
      <w:pPr>
        <w:spacing w:after="0" w:line="240" w:lineRule="auto"/>
        <w:ind w:firstLine="709"/>
        <w:rPr>
          <w:rFonts w:ascii="Arial" w:eastAsia="Arial" w:hAnsi="Arial" w:cs="Arial"/>
          <w:b/>
          <w:color w:val="000000" w:themeColor="text1"/>
          <w:sz w:val="20"/>
        </w:rPr>
      </w:pPr>
      <w:r w:rsidRPr="0033411B">
        <w:rPr>
          <w:rFonts w:ascii="Arial" w:eastAsia="Arial" w:hAnsi="Arial" w:cs="Arial"/>
          <w:b/>
          <w:color w:val="000000" w:themeColor="text1"/>
          <w:sz w:val="20"/>
        </w:rPr>
        <w:t>8) Защита населения и территорий от чрезвычайных ситуаций природного и техногенного характера.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pStyle w:val="a3"/>
        <w:numPr>
          <w:ilvl w:val="0"/>
          <w:numId w:val="18"/>
        </w:num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Прогноз развития сферы обеспечения общественной безопасности и правопорядка на территории городского округа Мытищи Московской области с учетом реализации программы</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Применение программно-целевого метода обеспечения безопасности городского округа Мытищи позволит осуществить:</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формирование и развитие приоритетных направлений профилактики правонарушений;</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 предварительным оценкам реализация программных мероприятий по сравнению с 2019 годом должна привести к следующим изменениям:</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повышению степени антитеррористической защищенности социально значимых объектов и мест с массовым пребыванием людей;</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созданию системы технологического обеспечения региональной общественной безопасности и оперативного управления «Безопасный регион»;</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увеличению числа граждан, участвующих в деятельности общественных объединений правоохранительной направленности;</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повышению уровня безопасности граждан, сокращению числа тяжких и особо тяжких преступлений, совершенных в общественных местах;</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повышению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увеличению охвата населения городского округа Мытищи централизованным оповещением и информированием до 100 процентов к 2021 году и сокращению среднего времени совместного реагирования экстренных оперативных служб на обращения населения по единому номеру «112» на территории Московской области на 30 процентов к 2024 году;</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снижению количества пожаров, произошедших на территории городского округа Мытищи, на 9 процентов по сравнению с показателем 2019 года (к 2021 году).</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Муниципальная 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Основные риски, которые могут возникнуть при реализации муниципальной программы:</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реформирование структур органов государственной власти;</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недостижение целевых значений показателей результативности муниципальной программы к 2024 году.</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В целях обеспечения управления рисками муниципальный заказчик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Минимизация риска несогласованности действий участников муниципальной программы осуществляется в рамках оперативного взаимодействия государственного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Риск недостижения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муниципальной программы.</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(увеличении) объемов финансирования.</w:t>
      </w:r>
    </w:p>
    <w:p w:rsidR="0033411B" w:rsidRPr="0033411B" w:rsidRDefault="0033411B" w:rsidP="0033411B">
      <w:pPr>
        <w:spacing w:after="0" w:line="240" w:lineRule="auto"/>
        <w:ind w:firstLine="540"/>
        <w:jc w:val="both"/>
        <w:rPr>
          <w:rFonts w:ascii="Arial" w:eastAsia="Arial" w:hAnsi="Arial" w:cs="Arial"/>
          <w:b/>
          <w:color w:val="000000" w:themeColor="text1"/>
          <w:sz w:val="20"/>
          <w:szCs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rPr>
      </w:pPr>
    </w:p>
    <w:p w:rsidR="0033411B" w:rsidRPr="0033411B" w:rsidRDefault="0033411B" w:rsidP="0033411B">
      <w:pPr>
        <w:pStyle w:val="a3"/>
        <w:numPr>
          <w:ilvl w:val="0"/>
          <w:numId w:val="18"/>
        </w:num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 xml:space="preserve">Перечень подпрограмм и краткое их описание </w:t>
      </w:r>
    </w:p>
    <w:p w:rsidR="0033411B" w:rsidRPr="0033411B" w:rsidRDefault="0033411B" w:rsidP="0033411B">
      <w:pPr>
        <w:spacing w:after="0" w:line="240" w:lineRule="auto"/>
        <w:ind w:firstLine="709"/>
        <w:jc w:val="center"/>
        <w:rPr>
          <w:rFonts w:ascii="Arial" w:eastAsia="Arial" w:hAnsi="Arial" w:cs="Arial"/>
          <w:b/>
          <w:color w:val="000000" w:themeColor="text1"/>
          <w:sz w:val="20"/>
        </w:rPr>
      </w:pPr>
    </w:p>
    <w:p w:rsidR="0033411B" w:rsidRPr="0033411B" w:rsidRDefault="0033411B" w:rsidP="0033411B">
      <w:pPr>
        <w:pStyle w:val="a3"/>
        <w:numPr>
          <w:ilvl w:val="0"/>
          <w:numId w:val="22"/>
        </w:numPr>
        <w:spacing w:after="0" w:line="240" w:lineRule="auto"/>
        <w:rPr>
          <w:rFonts w:ascii="Arial" w:eastAsia="Arial" w:hAnsi="Arial" w:cs="Arial"/>
          <w:b/>
          <w:color w:val="000000" w:themeColor="text1"/>
          <w:sz w:val="20"/>
        </w:rPr>
      </w:pPr>
      <w:r w:rsidRPr="0033411B">
        <w:rPr>
          <w:rFonts w:ascii="Arial" w:eastAsia="Arial" w:hAnsi="Arial" w:cs="Arial"/>
          <w:b/>
          <w:color w:val="000000" w:themeColor="text1"/>
          <w:sz w:val="20"/>
        </w:rPr>
        <w:t>Подпрограмма 1 «Профилактика преступлений и иных правонарушений».</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Задачи подпрограммы: реализация в 2020 – 2024 годах комплекса мероприятий по:</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предупреждению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обеспечению занятости несовершеннолетних в целях профилактики их противоправного поведения;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повышению мер по охране общественного порядка и обеспечению общественной безопасности;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профилактике и предупреждению проявлений экстремизма, расовой и национальной неприязни;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профилактике наркомании и токсикомании, в том числе в среде несовершеннолетних.</w:t>
      </w:r>
    </w:p>
    <w:p w:rsidR="0033411B" w:rsidRPr="0033411B" w:rsidRDefault="0033411B" w:rsidP="0033411B">
      <w:pPr>
        <w:spacing w:after="0" w:line="240" w:lineRule="auto"/>
        <w:ind w:firstLine="709"/>
        <w:rPr>
          <w:rFonts w:ascii="Arial" w:eastAsia="Arial" w:hAnsi="Arial" w:cs="Arial"/>
          <w:b/>
          <w:color w:val="000000" w:themeColor="text1"/>
          <w:sz w:val="20"/>
        </w:rPr>
      </w:pPr>
      <w:r w:rsidRPr="0033411B">
        <w:rPr>
          <w:rFonts w:ascii="Arial" w:eastAsia="Arial" w:hAnsi="Arial" w:cs="Arial"/>
          <w:b/>
          <w:color w:val="000000" w:themeColor="text1"/>
          <w:sz w:val="20"/>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xml:space="preserve">Задача подпрограммы </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обеспечение безопасности населения на водных объектах</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создание и содержание системно-аппаратного комплекса «Безопасный город»</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3) Подпрограмма 3 «Развитие и совершенствование систем оповещения и информирования населения муниципального образования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Задачи подпрограммы: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33411B" w:rsidRPr="0033411B" w:rsidRDefault="0033411B" w:rsidP="0033411B">
      <w:pPr>
        <w:spacing w:after="0" w:line="240" w:lineRule="auto"/>
        <w:ind w:firstLine="709"/>
        <w:rPr>
          <w:rFonts w:ascii="Arial" w:eastAsia="Arial" w:hAnsi="Arial" w:cs="Arial"/>
          <w:b/>
          <w:color w:val="000000" w:themeColor="text1"/>
          <w:sz w:val="20"/>
        </w:rPr>
      </w:pPr>
      <w:r w:rsidRPr="0033411B">
        <w:rPr>
          <w:rFonts w:ascii="Arial" w:eastAsia="Arial" w:hAnsi="Arial" w:cs="Arial"/>
          <w:b/>
          <w:color w:val="000000" w:themeColor="text1"/>
          <w:sz w:val="20"/>
        </w:rPr>
        <w:t>4) Подпрограмма 4 «Обеспечение пожарной безопасности на территории муниципального образования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повышение уровня пожарной безопасности населенных пунктов и объектов, находящихся на территории городского округа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Задачи подпрограммы: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создание и содержание добровольных пожарных команд (обучение, страхование, закупка имущества, социальные выплаты, участие в конкурсах).</w:t>
      </w:r>
    </w:p>
    <w:p w:rsidR="0033411B" w:rsidRPr="0033411B" w:rsidRDefault="0033411B" w:rsidP="0033411B">
      <w:pPr>
        <w:spacing w:after="0" w:line="240" w:lineRule="auto"/>
        <w:ind w:firstLine="709"/>
        <w:rPr>
          <w:rFonts w:ascii="Arial" w:eastAsia="Arial" w:hAnsi="Arial" w:cs="Arial"/>
          <w:b/>
          <w:color w:val="000000" w:themeColor="text1"/>
          <w:sz w:val="20"/>
        </w:rPr>
      </w:pPr>
      <w:r w:rsidRPr="0033411B">
        <w:rPr>
          <w:rFonts w:ascii="Arial" w:eastAsia="Arial" w:hAnsi="Arial" w:cs="Arial"/>
          <w:b/>
          <w:color w:val="000000" w:themeColor="text1"/>
          <w:sz w:val="20"/>
        </w:rPr>
        <w:t>5) Подпрограмма 5 «Обеспечение мероприятий гражданской обороны на территории муниципального образования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создание и содержание имущества гражданской обороны.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Задачи подпрограммы: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6) Подпрограмма 6 «Обеспечивающая подпрограмма»</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Цель подпрограммы – создание и содержание муниципального учреждения – службы спасения</w:t>
      </w:r>
    </w:p>
    <w:p w:rsidR="0033411B" w:rsidRPr="0033411B" w:rsidRDefault="0033411B" w:rsidP="0033411B">
      <w:pPr>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Задачи подпрограммы:</w:t>
      </w:r>
    </w:p>
    <w:p w:rsidR="0033411B" w:rsidRPr="0033411B" w:rsidRDefault="0033411B" w:rsidP="0033411B">
      <w:pPr>
        <w:tabs>
          <w:tab w:val="left" w:pos="1155"/>
        </w:tabs>
        <w:spacing w:after="0" w:line="240" w:lineRule="auto"/>
        <w:ind w:firstLine="709"/>
        <w:jc w:val="both"/>
        <w:rPr>
          <w:rFonts w:ascii="Arial" w:eastAsia="Arial" w:hAnsi="Arial" w:cs="Arial"/>
          <w:b/>
          <w:color w:val="000000" w:themeColor="text1"/>
          <w:sz w:val="20"/>
        </w:rPr>
      </w:pPr>
      <w:r w:rsidRPr="0033411B">
        <w:rPr>
          <w:rFonts w:ascii="Arial" w:eastAsia="Arial" w:hAnsi="Arial" w:cs="Arial"/>
          <w:b/>
          <w:color w:val="000000" w:themeColor="text1"/>
          <w:sz w:val="20"/>
        </w:rPr>
        <w:t>- содержание оперативного персонала системы обеспечения вызова муниципальных экстренных оперативных служб по единому номеру 112.</w:t>
      </w:r>
    </w:p>
    <w:p w:rsidR="0033411B" w:rsidRPr="0033411B" w:rsidRDefault="0033411B" w:rsidP="0033411B">
      <w:pPr>
        <w:tabs>
          <w:tab w:val="left" w:pos="1155"/>
        </w:tabs>
        <w:spacing w:after="0" w:line="240" w:lineRule="auto"/>
        <w:ind w:firstLine="709"/>
        <w:jc w:val="both"/>
        <w:rPr>
          <w:rFonts w:ascii="Arial" w:eastAsia="Arial" w:hAnsi="Arial" w:cs="Arial"/>
          <w:b/>
          <w:color w:val="000000" w:themeColor="text1"/>
          <w:sz w:val="20"/>
        </w:rPr>
      </w:pPr>
    </w:p>
    <w:p w:rsidR="0033411B" w:rsidRPr="0033411B" w:rsidRDefault="0033411B" w:rsidP="0033411B">
      <w:pPr>
        <w:tabs>
          <w:tab w:val="left" w:pos="1155"/>
        </w:tabs>
        <w:spacing w:after="0" w:line="240" w:lineRule="auto"/>
        <w:ind w:firstLine="709"/>
        <w:jc w:val="both"/>
        <w:rPr>
          <w:rFonts w:ascii="Arial" w:eastAsia="Arial" w:hAnsi="Arial" w:cs="Arial"/>
          <w:b/>
          <w:color w:val="000000" w:themeColor="text1"/>
          <w:sz w:val="20"/>
        </w:rPr>
      </w:pPr>
    </w:p>
    <w:p w:rsidR="0033411B" w:rsidRPr="0033411B" w:rsidRDefault="0033411B" w:rsidP="0033411B">
      <w:pPr>
        <w:pStyle w:val="a3"/>
        <w:numPr>
          <w:ilvl w:val="0"/>
          <w:numId w:val="18"/>
        </w:num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Обобщенная характеристика основных мероприятий с обоснованием необходимости их осуществления</w:t>
      </w:r>
    </w:p>
    <w:p w:rsidR="0033411B" w:rsidRPr="0033411B" w:rsidRDefault="0033411B" w:rsidP="0033411B">
      <w:pPr>
        <w:spacing w:after="0" w:line="240" w:lineRule="auto"/>
        <w:ind w:firstLine="709"/>
        <w:jc w:val="center"/>
        <w:rPr>
          <w:rFonts w:ascii="Arial" w:eastAsia="Arial" w:hAnsi="Arial" w:cs="Arial"/>
          <w:b/>
          <w:color w:val="000000" w:themeColor="text1"/>
          <w:sz w:val="20"/>
        </w:rPr>
      </w:pPr>
    </w:p>
    <w:p w:rsidR="0033411B" w:rsidRPr="0033411B" w:rsidRDefault="0033411B" w:rsidP="0033411B">
      <w:pPr>
        <w:autoSpaceDE w:val="0"/>
        <w:autoSpaceDN w:val="0"/>
        <w:adjustRightInd w:val="0"/>
        <w:spacing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1 предусматривается реализация следующих основных мероприятий:</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повышение степени антитеррористической защищенности социально значимых объектов и мест с массовым пребыванием людей;</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обеспечение деятельности общественных объединений правоохранительной направленности;</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реализация мероприятий по обеспечению общественного порядка и общественной безопасности, профилактике проявлений экстремизма на территории Московской области;</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профилактика наркомании и токсикомании.</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2 предусматривается:</w:t>
      </w:r>
    </w:p>
    <w:p w:rsidR="0033411B" w:rsidRPr="0033411B" w:rsidRDefault="0033411B" w:rsidP="0033411B">
      <w:pPr>
        <w:autoSpaceDE w:val="0"/>
        <w:autoSpaceDN w:val="0"/>
        <w:adjustRightInd w:val="0"/>
        <w:spacing w:before="240" w:after="0" w:line="240" w:lineRule="auto"/>
        <w:contextualSpacing/>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p w:rsidR="0033411B" w:rsidRPr="0033411B" w:rsidRDefault="0033411B" w:rsidP="0033411B">
      <w:pPr>
        <w:autoSpaceDE w:val="0"/>
        <w:autoSpaceDN w:val="0"/>
        <w:adjustRightInd w:val="0"/>
        <w:spacing w:before="240" w:after="0" w:line="240" w:lineRule="auto"/>
        <w:contextualSpacing/>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выполнение мероприятий по безопасности населения на водных объектах, расположенных на территории Московской области;</w:t>
      </w:r>
    </w:p>
    <w:p w:rsidR="0033411B" w:rsidRPr="0033411B" w:rsidRDefault="0033411B" w:rsidP="0033411B">
      <w:pPr>
        <w:autoSpaceDE w:val="0"/>
        <w:autoSpaceDN w:val="0"/>
        <w:adjustRightInd w:val="0"/>
        <w:spacing w:before="240" w:after="0" w:line="240" w:lineRule="auto"/>
        <w:contextualSpacing/>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создание, содержание системно-аппаратного комплекса «Безопасный город» на территории Московской области.</w:t>
      </w:r>
    </w:p>
    <w:p w:rsidR="0033411B" w:rsidRPr="0033411B" w:rsidRDefault="0033411B" w:rsidP="0033411B">
      <w:pPr>
        <w:autoSpaceDE w:val="0"/>
        <w:autoSpaceDN w:val="0"/>
        <w:adjustRightInd w:val="0"/>
        <w:spacing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3 предусматривается реализация следующих основных мероприятий:</w:t>
      </w:r>
    </w:p>
    <w:p w:rsidR="0033411B" w:rsidRPr="0033411B" w:rsidRDefault="0033411B" w:rsidP="0033411B">
      <w:pPr>
        <w:autoSpaceDE w:val="0"/>
        <w:autoSpaceDN w:val="0"/>
        <w:adjustRightInd w:val="0"/>
        <w:spacing w:after="0" w:line="240" w:lineRule="auto"/>
        <w:contextualSpacing/>
        <w:jc w:val="both"/>
        <w:rPr>
          <w:rFonts w:ascii="Arial" w:hAnsi="Arial" w:cs="Arial"/>
          <w:b/>
          <w:color w:val="000000" w:themeColor="text1"/>
          <w:sz w:val="20"/>
          <w:szCs w:val="20"/>
        </w:rPr>
      </w:pPr>
      <w:r w:rsidRPr="0033411B">
        <w:rPr>
          <w:rFonts w:ascii="Arial" w:eastAsiaTheme="minorHAnsi" w:hAnsi="Arial" w:cs="Arial"/>
          <w:b/>
          <w:color w:val="000000" w:themeColor="text1"/>
          <w:sz w:val="20"/>
          <w:szCs w:val="20"/>
        </w:rPr>
        <w:t xml:space="preserve">- </w:t>
      </w:r>
      <w:r w:rsidRPr="0033411B">
        <w:rPr>
          <w:rFonts w:ascii="Arial" w:hAnsi="Arial" w:cs="Arial"/>
          <w:b/>
          <w:color w:val="000000" w:themeColor="text1"/>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rsidR="0033411B" w:rsidRPr="0033411B" w:rsidRDefault="0033411B" w:rsidP="0033411B">
      <w:pPr>
        <w:autoSpaceDE w:val="0"/>
        <w:autoSpaceDN w:val="0"/>
        <w:adjustRightInd w:val="0"/>
        <w:spacing w:after="0" w:line="240" w:lineRule="auto"/>
        <w:contextualSpacing/>
        <w:jc w:val="both"/>
        <w:rPr>
          <w:rFonts w:ascii="Arial"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4:</w:t>
      </w:r>
    </w:p>
    <w:p w:rsidR="0033411B" w:rsidRPr="0033411B" w:rsidRDefault="0033411B" w:rsidP="0033411B">
      <w:pPr>
        <w:autoSpaceDE w:val="0"/>
        <w:autoSpaceDN w:val="0"/>
        <w:adjustRightInd w:val="0"/>
        <w:spacing w:after="0" w:line="240" w:lineRule="auto"/>
        <w:contextualSpacing/>
        <w:jc w:val="both"/>
        <w:rPr>
          <w:rFonts w:ascii="Arial" w:eastAsia="Arial" w:hAnsi="Arial" w:cs="Arial"/>
          <w:b/>
          <w:color w:val="000000" w:themeColor="text1"/>
          <w:sz w:val="20"/>
          <w:szCs w:val="20"/>
        </w:rPr>
      </w:pPr>
      <w:r w:rsidRPr="0033411B">
        <w:rPr>
          <w:rFonts w:ascii="Arial" w:hAnsi="Arial" w:cs="Arial"/>
          <w:b/>
          <w:color w:val="000000" w:themeColor="text1"/>
          <w:sz w:val="20"/>
          <w:szCs w:val="20"/>
        </w:rPr>
        <w:t xml:space="preserve">- </w:t>
      </w:r>
      <w:r w:rsidRPr="0033411B">
        <w:rPr>
          <w:rFonts w:ascii="Arial" w:eastAsia="Arial" w:hAnsi="Arial" w:cs="Arial"/>
          <w:b/>
          <w:color w:val="000000" w:themeColor="text1"/>
          <w:sz w:val="20"/>
          <w:szCs w:val="20"/>
        </w:rPr>
        <w:t>Повышение степени пожарной безопасности</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5 предусматривается:</w:t>
      </w:r>
    </w:p>
    <w:p w:rsidR="0033411B" w:rsidRPr="0033411B" w:rsidRDefault="0033411B" w:rsidP="0033411B">
      <w:pPr>
        <w:autoSpaceDE w:val="0"/>
        <w:autoSpaceDN w:val="0"/>
        <w:adjustRightInd w:val="0"/>
        <w:spacing w:before="240" w:after="0" w:line="240" w:lineRule="auto"/>
        <w:contextualSpacing/>
        <w:jc w:val="both"/>
        <w:rPr>
          <w:rFonts w:ascii="Arial" w:eastAsia="Arial" w:hAnsi="Arial" w:cs="Arial"/>
          <w:b/>
          <w:color w:val="000000" w:themeColor="text1"/>
          <w:sz w:val="20"/>
          <w:szCs w:val="20"/>
        </w:rPr>
      </w:pPr>
      <w:r w:rsidRPr="0033411B">
        <w:rPr>
          <w:rFonts w:ascii="Arial" w:eastAsiaTheme="minorHAnsi" w:hAnsi="Arial" w:cs="Arial"/>
          <w:b/>
          <w:color w:val="000000" w:themeColor="text1"/>
          <w:sz w:val="20"/>
          <w:szCs w:val="20"/>
        </w:rPr>
        <w:t xml:space="preserve">- </w:t>
      </w:r>
      <w:r w:rsidRPr="0033411B">
        <w:rPr>
          <w:rFonts w:ascii="Arial" w:eastAsia="Arial" w:hAnsi="Arial" w:cs="Arial"/>
          <w:b/>
          <w:color w:val="000000" w:themeColor="text1"/>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33411B" w:rsidRPr="0033411B" w:rsidRDefault="0033411B" w:rsidP="0033411B">
      <w:pPr>
        <w:autoSpaceDE w:val="0"/>
        <w:autoSpaceDN w:val="0"/>
        <w:adjustRightInd w:val="0"/>
        <w:spacing w:before="240" w:after="0" w:line="240" w:lineRule="auto"/>
        <w:contextualSpacing/>
        <w:jc w:val="both"/>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w:t>
      </w:r>
      <w:r w:rsidRPr="0033411B">
        <w:rPr>
          <w:rFonts w:ascii="Arial" w:hAnsi="Arial" w:cs="Arial"/>
          <w:b/>
          <w:color w:val="000000" w:themeColor="text1"/>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Подпрограммой 6 предусматривается:</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r w:rsidRPr="0033411B">
        <w:rPr>
          <w:rFonts w:ascii="Arial" w:eastAsiaTheme="minorHAnsi" w:hAnsi="Arial" w:cs="Arial"/>
          <w:b/>
          <w:color w:val="000000" w:themeColor="text1"/>
          <w:sz w:val="20"/>
          <w:szCs w:val="20"/>
        </w:rPr>
        <w:t xml:space="preserve">- </w:t>
      </w:r>
      <w:r w:rsidRPr="0033411B">
        <w:rPr>
          <w:rFonts w:ascii="Arial" w:eastAsia="Arial" w:hAnsi="Arial" w:cs="Arial"/>
          <w:b/>
          <w:color w:val="000000" w:themeColor="text1"/>
          <w:sz w:val="20"/>
        </w:rPr>
        <w:t>содержание оперативного персонала системы обеспечения вызова муниципальных экстренных оперативных служб по единому номеру 112.</w:t>
      </w:r>
    </w:p>
    <w:p w:rsidR="0033411B" w:rsidRPr="0033411B" w:rsidRDefault="0033411B" w:rsidP="0033411B">
      <w:pPr>
        <w:autoSpaceDE w:val="0"/>
        <w:autoSpaceDN w:val="0"/>
        <w:adjustRightInd w:val="0"/>
        <w:spacing w:before="240" w:after="0" w:line="240" w:lineRule="auto"/>
        <w:contextualSpacing/>
        <w:jc w:val="both"/>
        <w:rPr>
          <w:rFonts w:ascii="Arial" w:eastAsiaTheme="minorHAnsi" w:hAnsi="Arial" w:cs="Arial"/>
          <w:b/>
          <w:color w:val="000000" w:themeColor="text1"/>
          <w:sz w:val="20"/>
          <w:szCs w:val="20"/>
        </w:rPr>
      </w:pPr>
    </w:p>
    <w:p w:rsidR="0033411B" w:rsidRPr="0033411B" w:rsidRDefault="0033411B" w:rsidP="0033411B">
      <w:pPr>
        <w:autoSpaceDE w:val="0"/>
        <w:autoSpaceDN w:val="0"/>
        <w:adjustRightInd w:val="0"/>
        <w:spacing w:after="0" w:line="240" w:lineRule="auto"/>
        <w:contextualSpacing/>
        <w:jc w:val="both"/>
        <w:rPr>
          <w:rFonts w:ascii="Arial" w:eastAsiaTheme="minorHAnsi" w:hAnsi="Arial" w:cs="Arial"/>
          <w:b/>
          <w:color w:val="000000" w:themeColor="text1"/>
          <w:sz w:val="20"/>
          <w:szCs w:val="20"/>
        </w:rPr>
      </w:pPr>
    </w:p>
    <w:p w:rsidR="0033411B" w:rsidRPr="0033411B" w:rsidRDefault="0033411B" w:rsidP="0033411B">
      <w:pPr>
        <w:spacing w:after="0" w:line="240" w:lineRule="auto"/>
        <w:ind w:firstLine="709"/>
        <w:jc w:val="center"/>
        <w:rPr>
          <w:rFonts w:ascii="Arial" w:eastAsia="Arial" w:hAnsi="Arial" w:cs="Arial"/>
          <w:b/>
          <w:color w:val="000000" w:themeColor="text1"/>
          <w:sz w:val="20"/>
        </w:rPr>
      </w:pPr>
      <w:r w:rsidRPr="0033411B">
        <w:rPr>
          <w:rFonts w:ascii="Arial" w:eastAsia="Arial" w:hAnsi="Arial" w:cs="Arial"/>
          <w:b/>
          <w:color w:val="000000" w:themeColor="text1"/>
          <w:sz w:val="20"/>
        </w:rPr>
        <w:t xml:space="preserve">6. Планируемые результаты реализации муниципальной программы «Безопасность и обеспечение </w:t>
      </w:r>
    </w:p>
    <w:p w:rsidR="0033411B" w:rsidRPr="0033411B" w:rsidRDefault="0033411B" w:rsidP="0033411B">
      <w:pPr>
        <w:spacing w:after="0" w:line="240" w:lineRule="auto"/>
        <w:ind w:firstLine="709"/>
        <w:jc w:val="center"/>
        <w:rPr>
          <w:rFonts w:ascii="Arial" w:eastAsia="Arial" w:hAnsi="Arial" w:cs="Arial"/>
          <w:b/>
          <w:color w:val="000000" w:themeColor="text1"/>
          <w:sz w:val="20"/>
        </w:rPr>
      </w:pPr>
      <w:r w:rsidRPr="0033411B">
        <w:rPr>
          <w:rFonts w:ascii="Arial" w:eastAsia="Arial" w:hAnsi="Arial" w:cs="Arial"/>
          <w:b/>
          <w:color w:val="000000" w:themeColor="text1"/>
          <w:sz w:val="20"/>
        </w:rPr>
        <w:t>безопасности жизнедеятельности населения» на 2020-2024 годы</w:t>
      </w:r>
    </w:p>
    <w:p w:rsidR="0033411B" w:rsidRPr="0033411B" w:rsidRDefault="0033411B" w:rsidP="0033411B">
      <w:pPr>
        <w:spacing w:after="0" w:line="240" w:lineRule="auto"/>
        <w:ind w:firstLine="709"/>
        <w:jc w:val="center"/>
        <w:rPr>
          <w:rFonts w:ascii="Arial" w:eastAsia="Arial" w:hAnsi="Arial" w:cs="Arial"/>
          <w:b/>
          <w:color w:val="000000" w:themeColor="text1"/>
          <w:sz w:val="20"/>
        </w:rPr>
      </w:pPr>
    </w:p>
    <w:tbl>
      <w:tblPr>
        <w:tblW w:w="15178" w:type="dxa"/>
        <w:tblInd w:w="98" w:type="dxa"/>
        <w:tblLayout w:type="fixed"/>
        <w:tblCellMar>
          <w:left w:w="10" w:type="dxa"/>
          <w:right w:w="10" w:type="dxa"/>
        </w:tblCellMar>
        <w:tblLook w:val="0000"/>
      </w:tblPr>
      <w:tblGrid>
        <w:gridCol w:w="719"/>
        <w:gridCol w:w="2835"/>
        <w:gridCol w:w="1701"/>
        <w:gridCol w:w="1305"/>
        <w:gridCol w:w="1106"/>
        <w:gridCol w:w="991"/>
        <w:gridCol w:w="1025"/>
        <w:gridCol w:w="960"/>
        <w:gridCol w:w="992"/>
        <w:gridCol w:w="992"/>
        <w:gridCol w:w="2552"/>
      </w:tblGrid>
      <w:tr w:rsidR="0033411B" w:rsidRPr="0033411B" w:rsidTr="00300E96">
        <w:trPr>
          <w:trHeight w:val="382"/>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Планируемые результаты реализации 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7" w:right="-57"/>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Тип показателя</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7" w:right="-57"/>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Единица </w:t>
            </w:r>
          </w:p>
          <w:p w:rsidR="0033411B" w:rsidRPr="0033411B" w:rsidRDefault="0033411B" w:rsidP="00300E96">
            <w:pPr>
              <w:spacing w:after="0" w:line="240" w:lineRule="auto"/>
              <w:ind w:left="-57" w:right="-57"/>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измерения</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Базовое значение показателя на начало реализации программы</w:t>
            </w:r>
          </w:p>
        </w:tc>
        <w:tc>
          <w:tcPr>
            <w:tcW w:w="496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Планируемое значение показателя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Номер основного мероприятия в перечне мероприятий подпрограммы</w:t>
            </w:r>
          </w:p>
        </w:tc>
      </w:tr>
      <w:tr w:rsidR="0033411B" w:rsidRPr="0033411B" w:rsidTr="00300E96">
        <w:trPr>
          <w:trHeight w:val="382"/>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color w:val="000000" w:themeColor="text1"/>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color w:val="000000" w:themeColor="text1"/>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color w:val="000000" w:themeColor="text1"/>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color w:val="000000" w:themeColor="text1"/>
                <w:sz w:val="20"/>
                <w:szCs w:val="20"/>
              </w:rPr>
            </w:pPr>
          </w:p>
        </w:tc>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color w:val="000000" w:themeColor="text1"/>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2020 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2021 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2024 год</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hAnsi="Arial" w:cs="Arial"/>
                <w:b/>
                <w:color w:val="000000" w:themeColor="text1"/>
                <w:sz w:val="20"/>
                <w:szCs w:val="20"/>
              </w:rPr>
            </w:pPr>
          </w:p>
        </w:tc>
      </w:tr>
    </w:tbl>
    <w:p w:rsidR="0033411B" w:rsidRPr="0033411B" w:rsidRDefault="0033411B" w:rsidP="0033411B">
      <w:pPr>
        <w:spacing w:after="0" w:line="240" w:lineRule="auto"/>
        <w:ind w:firstLine="709"/>
        <w:jc w:val="center"/>
        <w:rPr>
          <w:rFonts w:ascii="Arial" w:eastAsia="Arial" w:hAnsi="Arial" w:cs="Arial"/>
          <w:b/>
          <w:color w:val="000000" w:themeColor="text1"/>
          <w:sz w:val="2"/>
        </w:rPr>
      </w:pPr>
    </w:p>
    <w:p w:rsidR="0033411B" w:rsidRPr="0033411B" w:rsidRDefault="0033411B" w:rsidP="0033411B">
      <w:pPr>
        <w:spacing w:after="0" w:line="240" w:lineRule="auto"/>
        <w:jc w:val="center"/>
        <w:rPr>
          <w:rFonts w:ascii="Arial" w:eastAsia="Arial" w:hAnsi="Arial" w:cs="Arial"/>
          <w:b/>
          <w:color w:val="000000" w:themeColor="text1"/>
          <w:sz w:val="2"/>
        </w:rPr>
      </w:pPr>
    </w:p>
    <w:tbl>
      <w:tblPr>
        <w:tblW w:w="15178" w:type="dxa"/>
        <w:tblInd w:w="98" w:type="dxa"/>
        <w:tblLayout w:type="fixed"/>
        <w:tblCellMar>
          <w:left w:w="10" w:type="dxa"/>
          <w:right w:w="10" w:type="dxa"/>
        </w:tblCellMar>
        <w:tblLook w:val="0000"/>
      </w:tblPr>
      <w:tblGrid>
        <w:gridCol w:w="718"/>
        <w:gridCol w:w="2833"/>
        <w:gridCol w:w="1700"/>
        <w:gridCol w:w="1309"/>
        <w:gridCol w:w="1101"/>
        <w:gridCol w:w="992"/>
        <w:gridCol w:w="1026"/>
        <w:gridCol w:w="964"/>
        <w:gridCol w:w="992"/>
        <w:gridCol w:w="992"/>
        <w:gridCol w:w="2551"/>
      </w:tblGrid>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w:t>
            </w:r>
          </w:p>
        </w:tc>
      </w:tr>
      <w:tr w:rsidR="0033411B" w:rsidRPr="0033411B" w:rsidTr="00300E96">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1 «Профилактика преступлений и иных правонарушений»</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shd w:val="clear" w:color="auto" w:fill="FFFFFF"/>
              </w:rPr>
              <w:t>Макропоказатель Снижение общего количества преступлений, совершенных на территории муниципального образования, не менее чем на 5 % ежегодно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Приоритетный целевой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показатель</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Количество преступлений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3628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3447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3274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2955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Макропоказатель подпрограммы</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shd w:val="clear" w:color="auto" w:fill="FFFFFF"/>
              </w:rPr>
            </w:pPr>
            <w:r w:rsidRPr="0033411B">
              <w:rPr>
                <w:rFonts w:ascii="Arial" w:eastAsia="Arial" w:hAnsi="Arial" w:cs="Arial"/>
                <w:b/>
                <w:color w:val="000000" w:themeColor="text1"/>
                <w:sz w:val="20"/>
                <w:szCs w:val="20"/>
                <w:shd w:val="clear" w:color="auto" w:fill="FFFFFF"/>
              </w:rPr>
              <w:t>Показатель 1</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shd w:val="clear" w:color="auto" w:fill="FFFFFF"/>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Основное мероприятие 01: </w:t>
            </w:r>
            <w:r w:rsidRPr="0033411B">
              <w:rPr>
                <w:rFonts w:ascii="Arial" w:hAnsi="Arial" w:cs="Arial"/>
                <w:b/>
                <w:color w:val="000000" w:themeColor="text1"/>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right="-108"/>
              <w:rPr>
                <w:rFonts w:ascii="Arial" w:hAnsi="Arial" w:cs="Arial"/>
                <w:b/>
                <w:color w:val="000000" w:themeColor="text1"/>
                <w:sz w:val="20"/>
                <w:szCs w:val="20"/>
              </w:rPr>
            </w:pPr>
            <w:r w:rsidRPr="0033411B">
              <w:rPr>
                <w:rFonts w:ascii="Arial" w:hAnsi="Arial" w:cs="Arial"/>
                <w:b/>
                <w:color w:val="000000" w:themeColor="text1"/>
                <w:sz w:val="20"/>
                <w:szCs w:val="20"/>
              </w:rPr>
              <w:t>Показатель 2</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Увеличение доли от числа граждан принимающих участие в деятельности народных дружин</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eastAsia="Arial" w:hAnsi="Arial" w:cs="Arial"/>
                <w:b/>
                <w:color w:val="000000" w:themeColor="text1"/>
                <w:sz w:val="20"/>
                <w:szCs w:val="20"/>
              </w:rPr>
            </w:pP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02:Обеспечение деятельности общественных объединений правоохранительной направленности</w:t>
            </w:r>
          </w:p>
        </w:tc>
      </w:tr>
      <w:tr w:rsidR="0033411B" w:rsidRPr="0033411B" w:rsidTr="00300E96">
        <w:trPr>
          <w:trHeight w:val="930"/>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shd w:val="clear" w:color="auto" w:fill="FFFFFF"/>
              </w:rPr>
            </w:pPr>
            <w:r w:rsidRPr="0033411B">
              <w:rPr>
                <w:rFonts w:ascii="Arial" w:eastAsia="Arial" w:hAnsi="Arial" w:cs="Arial"/>
                <w:b/>
                <w:color w:val="000000" w:themeColor="text1"/>
                <w:sz w:val="20"/>
                <w:szCs w:val="20"/>
                <w:shd w:val="clear" w:color="auto" w:fill="FFFFFF"/>
              </w:rPr>
              <w:t>Показатель 3</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shd w:val="clear" w:color="auto" w:fill="FFFFFF"/>
              </w:rPr>
              <w:t>Снижение доли несовершеннолетних в общем числе лиц, совершивших преступления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Отраслевой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eastAsia="Arial" w:hAnsi="Arial" w:cs="Arial"/>
                <w:b/>
                <w:color w:val="000000" w:themeColor="text1"/>
                <w:sz w:val="20"/>
                <w:szCs w:val="20"/>
              </w:rPr>
            </w:pP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99,9</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99,8</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99,7</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99,6</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03:</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33411B" w:rsidRPr="0033411B" w:rsidTr="00300E96">
        <w:trPr>
          <w:trHeight w:val="930"/>
        </w:trPr>
        <w:tc>
          <w:tcPr>
            <w:tcW w:w="7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1.5.</w:t>
            </w:r>
          </w:p>
        </w:tc>
        <w:tc>
          <w:tcPr>
            <w:tcW w:w="28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3</w:t>
            </w:r>
          </w:p>
          <w:p w:rsidR="0033411B" w:rsidRPr="0033411B" w:rsidRDefault="0033411B" w:rsidP="00300E96">
            <w:pPr>
              <w:widowControl w:val="0"/>
              <w:autoSpaceDE w:val="0"/>
              <w:autoSpaceDN w:val="0"/>
              <w:adjustRightInd w:val="0"/>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33411B" w:rsidRPr="0033411B" w:rsidRDefault="0033411B" w:rsidP="00300E96">
            <w:pPr>
              <w:spacing w:after="0" w:line="240" w:lineRule="auto"/>
              <w:ind w:right="-108"/>
              <w:rPr>
                <w:rFonts w:ascii="Arial" w:eastAsia="Arial" w:hAnsi="Arial" w:cs="Arial"/>
                <w:b/>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единицы</w:t>
            </w:r>
          </w:p>
        </w:tc>
        <w:tc>
          <w:tcPr>
            <w:tcW w:w="1101" w:type="dxa"/>
            <w:tcBorders>
              <w:top w:val="single" w:sz="2" w:space="0" w:color="auto"/>
              <w:left w:val="single" w:sz="4"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2551" w:type="dxa"/>
            <w:vMerge/>
            <w:tcBorders>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hAnsi="Arial" w:cs="Arial"/>
                <w:b/>
                <w:color w:val="000000" w:themeColor="text1"/>
                <w:sz w:val="20"/>
                <w:szCs w:val="20"/>
              </w:rPr>
            </w:pPr>
          </w:p>
        </w:tc>
      </w:tr>
      <w:tr w:rsidR="0033411B" w:rsidRPr="0033411B" w:rsidTr="00300E96">
        <w:trPr>
          <w:trHeight w:val="930"/>
        </w:trPr>
        <w:tc>
          <w:tcPr>
            <w:tcW w:w="71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w:t>
            </w:r>
          </w:p>
        </w:tc>
        <w:tc>
          <w:tcPr>
            <w:tcW w:w="283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3</w:t>
            </w:r>
          </w:p>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hAnsi="Arial" w:cs="Arial"/>
                <w:b/>
                <w:sz w:val="20"/>
                <w:szCs w:val="20"/>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w:t>
            </w:r>
            <w:r w:rsidRPr="0033411B">
              <w:rPr>
                <w:rFonts w:ascii="Arial" w:hAnsi="Arial" w:cs="Arial"/>
                <w:b/>
                <w:sz w:val="20"/>
                <w:szCs w:val="20"/>
              </w:rPr>
              <w:br/>
              <w:t>и безопасности на территории Московской области</w:t>
            </w:r>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единицы</w:t>
            </w:r>
          </w:p>
        </w:tc>
        <w:tc>
          <w:tcPr>
            <w:tcW w:w="110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2551" w:type="dxa"/>
            <w:vMerge/>
            <w:tcBorders>
              <w:left w:val="single" w:sz="4" w:space="0" w:color="000000"/>
              <w:bottom w:val="single" w:sz="2" w:space="0" w:color="auto"/>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hAnsi="Arial" w:cs="Arial"/>
                <w:b/>
                <w:color w:val="000000" w:themeColor="text1"/>
                <w:sz w:val="20"/>
                <w:szCs w:val="20"/>
              </w:rPr>
            </w:pPr>
          </w:p>
        </w:tc>
      </w:tr>
      <w:tr w:rsidR="0033411B" w:rsidRPr="0033411B" w:rsidTr="00300E96">
        <w:trPr>
          <w:trHeight w:val="649"/>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1.7.</w:t>
            </w:r>
          </w:p>
        </w:tc>
        <w:tc>
          <w:tcPr>
            <w:tcW w:w="283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Показатель 4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Приоритетный целевой</w:t>
            </w:r>
          </w:p>
          <w:p w:rsidR="0033411B" w:rsidRPr="0033411B" w:rsidRDefault="0033411B" w:rsidP="00300E96">
            <w:pPr>
              <w:spacing w:after="0" w:line="240" w:lineRule="auto"/>
              <w:rPr>
                <w:rFonts w:ascii="Arial" w:hAnsi="Arial" w:cs="Arial"/>
                <w:b/>
                <w:color w:val="000000" w:themeColor="text1"/>
                <w:sz w:val="20"/>
                <w:szCs w:val="20"/>
              </w:rPr>
            </w:pPr>
          </w:p>
        </w:tc>
        <w:tc>
          <w:tcPr>
            <w:tcW w:w="130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единицы</w:t>
            </w:r>
          </w:p>
        </w:tc>
        <w:tc>
          <w:tcPr>
            <w:tcW w:w="110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2192</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2302</w:t>
            </w:r>
          </w:p>
        </w:tc>
        <w:tc>
          <w:tcPr>
            <w:tcW w:w="964"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2416</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2537</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2664</w:t>
            </w:r>
          </w:p>
        </w:tc>
        <w:tc>
          <w:tcPr>
            <w:tcW w:w="255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04:</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33411B" w:rsidRPr="0033411B" w:rsidRDefault="0033411B" w:rsidP="00300E96">
            <w:pPr>
              <w:spacing w:after="0" w:line="240" w:lineRule="auto"/>
              <w:rPr>
                <w:rFonts w:ascii="Arial" w:hAnsi="Arial" w:cs="Arial"/>
                <w:b/>
                <w:color w:val="000000" w:themeColor="text1"/>
                <w:sz w:val="20"/>
                <w:szCs w:val="20"/>
              </w:rPr>
            </w:pP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5</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Рост числа лиц, состоящих на диспансерном наблюдении с диагнозом «Употребление наркотиков с вредными последствиями»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34"/>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18"/>
                <w:szCs w:val="18"/>
              </w:rPr>
              <w:t>Доля транспортировок умерших в морг с мест обнаружения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102</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104</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106</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108</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hAnsi="Arial" w:cs="Arial"/>
                <w:b/>
                <w:color w:val="000000" w:themeColor="text1"/>
                <w:sz w:val="20"/>
                <w:szCs w:val="20"/>
              </w:rPr>
            </w:pP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1.9.</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5</w:t>
            </w:r>
          </w:p>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Снижение уровня вовлеченности населения в незаконный оборот наркотиков на 100 тыс. населения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eastAsia="Arial" w:hAnsi="Arial" w:cs="Arial"/>
                <w:b/>
                <w:color w:val="000000" w:themeColor="text1"/>
                <w:sz w:val="20"/>
                <w:szCs w:val="20"/>
              </w:rPr>
            </w:pPr>
            <w:r w:rsidRPr="0033411B">
              <w:rPr>
                <w:rFonts w:ascii="Arial" w:hAnsi="Arial" w:cs="Arial"/>
                <w:b/>
                <w:color w:val="000000" w:themeColor="text1"/>
                <w:sz w:val="20"/>
                <w:szCs w:val="20"/>
              </w:rPr>
              <w:t>человек на 100 тыс. населения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103</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5</w:t>
            </w:r>
          </w:p>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Снижение уровня криминогенности наркомании на 100 тыс. человек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eastAsia="Arial" w:hAnsi="Arial" w:cs="Arial"/>
                <w:b/>
                <w:color w:val="000000" w:themeColor="text1"/>
                <w:sz w:val="20"/>
                <w:szCs w:val="20"/>
              </w:rPr>
            </w:pPr>
            <w:r w:rsidRPr="0033411B">
              <w:rPr>
                <w:rFonts w:ascii="Arial" w:hAnsi="Arial" w:cs="Arial"/>
                <w:b/>
                <w:color w:val="000000" w:themeColor="text1"/>
                <w:sz w:val="20"/>
                <w:szCs w:val="20"/>
              </w:rPr>
              <w:t>человек на 100 тыс. населения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Благоустроим кладбища «Доля кладбищ, соответствующих Региональному стандарту»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hAnsi="Arial" w:cs="Arial"/>
                <w:b/>
                <w:color w:val="000000" w:themeColor="text1"/>
                <w:sz w:val="20"/>
                <w:szCs w:val="20"/>
              </w:rPr>
              <w:t>Приоритетный целевой</w:t>
            </w:r>
            <w:r w:rsidRPr="0033411B">
              <w:rPr>
                <w:rFonts w:ascii="Arial" w:eastAsia="Arial" w:hAnsi="Arial" w:cs="Arial"/>
                <w:b/>
                <w:color w:val="000000" w:themeColor="text1"/>
                <w:sz w:val="20"/>
                <w:szCs w:val="20"/>
              </w:rPr>
              <w:t xml:space="preserve"> </w:t>
            </w:r>
          </w:p>
          <w:p w:rsidR="0033411B" w:rsidRPr="0033411B" w:rsidRDefault="0033411B" w:rsidP="00300E96">
            <w:pPr>
              <w:spacing w:after="0" w:line="240" w:lineRule="auto"/>
              <w:ind w:right="-108"/>
              <w:rPr>
                <w:rFonts w:ascii="Arial" w:eastAsia="Arial" w:hAnsi="Arial" w:cs="Arial"/>
                <w:b/>
                <w:color w:val="000000" w:themeColor="text1"/>
                <w:sz w:val="20"/>
                <w:szCs w:val="20"/>
              </w:rPr>
            </w:pP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Рейтинг-45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left" w:pos="184"/>
                <w:tab w:val="center" w:pos="405"/>
              </w:tabs>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ab/>
            </w:r>
            <w:r w:rsidRPr="0033411B">
              <w:rPr>
                <w:rFonts w:ascii="Arial" w:eastAsia="Arial" w:hAnsi="Arial" w:cs="Arial"/>
                <w:b/>
                <w:color w:val="000000" w:themeColor="text1"/>
                <w:sz w:val="20"/>
                <w:szCs w:val="20"/>
              </w:rPr>
              <w:tab/>
              <w:t>80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07:</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Развитие похоронного дела на территории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Инвентаризация мест захоронений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hAnsi="Arial" w:cs="Arial"/>
                <w:b/>
                <w:color w:val="000000" w:themeColor="text1"/>
                <w:sz w:val="20"/>
                <w:szCs w:val="20"/>
              </w:rPr>
            </w:pP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Количество восстановленных (ремонт, реставрация, благоустройство) воинских захоронений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hAnsi="Arial" w:cs="Arial"/>
                <w:b/>
                <w:color w:val="000000" w:themeColor="text1"/>
                <w:sz w:val="20"/>
                <w:szCs w:val="20"/>
              </w:rPr>
              <w:t>Приоритетный целевой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единица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Развитие похоронного дела на территории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1.14.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Отраслевой</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07.</w:t>
            </w:r>
          </w:p>
          <w:p w:rsidR="0033411B" w:rsidRPr="0033411B" w:rsidRDefault="0033411B" w:rsidP="00300E96">
            <w:pPr>
              <w:spacing w:after="0" w:line="240" w:lineRule="auto"/>
              <w:ind w:right="-108"/>
              <w:rPr>
                <w:rFonts w:ascii="Arial" w:hAnsi="Arial" w:cs="Arial"/>
                <w:b/>
                <w:color w:val="000000" w:themeColor="text1"/>
                <w:sz w:val="20"/>
                <w:szCs w:val="20"/>
              </w:rPr>
            </w:pPr>
            <w:r w:rsidRPr="0033411B">
              <w:rPr>
                <w:rFonts w:ascii="Arial" w:eastAsia="Arial" w:hAnsi="Arial" w:cs="Arial"/>
                <w:b/>
                <w:color w:val="000000" w:themeColor="text1"/>
                <w:sz w:val="20"/>
                <w:szCs w:val="20"/>
              </w:rPr>
              <w:t>Развитие похоронного дела на территории Московской области</w:t>
            </w:r>
          </w:p>
        </w:tc>
      </w:tr>
      <w:tr w:rsidR="0033411B" w:rsidRPr="0033411B" w:rsidTr="00300E96">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 xml:space="preserve">Показатель 1. Степень готовности муниципального образования </w:t>
            </w:r>
            <w:r w:rsidRPr="0033411B">
              <w:rPr>
                <w:rFonts w:ascii="Arial" w:hAnsi="Arial" w:cs="Arial"/>
                <w:b/>
                <w:color w:val="000000" w:themeColor="text1"/>
                <w:sz w:val="20"/>
                <w:szCs w:val="20"/>
              </w:rPr>
              <w:br/>
              <w:t xml:space="preserve">Московской области </w:t>
            </w:r>
            <w:r w:rsidRPr="0033411B">
              <w:rPr>
                <w:rFonts w:ascii="Arial" w:hAnsi="Arial" w:cs="Arial"/>
                <w:b/>
                <w:color w:val="000000" w:themeColor="text1"/>
                <w:sz w:val="20"/>
                <w:szCs w:val="20"/>
              </w:rPr>
              <w:br/>
              <w:t xml:space="preserve">к действиям по предназначению при возникновении </w:t>
            </w:r>
            <w:r w:rsidRPr="0033411B">
              <w:rPr>
                <w:rFonts w:ascii="Arial" w:hAnsi="Arial" w:cs="Arial"/>
                <w:b/>
                <w:color w:val="000000" w:themeColor="text1"/>
                <w:sz w:val="20"/>
                <w:szCs w:val="20"/>
              </w:rPr>
              <w:br/>
              <w:t>чрезвычайных ситуациях (происшествиях) природного</w:t>
            </w:r>
            <w:r w:rsidRPr="0033411B">
              <w:rPr>
                <w:rFonts w:ascii="Arial" w:hAnsi="Arial" w:cs="Arial"/>
                <w:b/>
                <w:color w:val="000000" w:themeColor="text1"/>
                <w:sz w:val="20"/>
                <w:szCs w:val="20"/>
              </w:rPr>
              <w:br/>
              <w:t>и техногенного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pStyle w:val="1"/>
              <w:shd w:val="clear" w:color="auto" w:fill="FEFEFE"/>
              <w:spacing w:before="0" w:beforeAutospacing="0" w:after="0" w:afterAutospacing="0"/>
              <w:rPr>
                <w:rFonts w:ascii="Arial" w:hAnsi="Arial" w:cs="Arial"/>
                <w:bCs w:val="0"/>
                <w:color w:val="000000" w:themeColor="text1"/>
                <w:sz w:val="20"/>
                <w:szCs w:val="20"/>
              </w:rPr>
            </w:pPr>
            <w:r w:rsidRPr="0033411B">
              <w:rPr>
                <w:rFonts w:ascii="Arial" w:hAnsi="Arial" w:cs="Arial"/>
                <w:color w:val="000000" w:themeColor="text1"/>
                <w:sz w:val="20"/>
                <w:szCs w:val="20"/>
                <w:shd w:val="clear" w:color="auto" w:fill="FFFFFF"/>
              </w:rPr>
              <w:t>Приоритетный показатель</w:t>
            </w:r>
            <w:r w:rsidRPr="0033411B">
              <w:rPr>
                <w:rFonts w:ascii="Arial" w:hAnsi="Arial" w:cs="Arial"/>
                <w:color w:val="000000" w:themeColor="text1"/>
                <w:sz w:val="20"/>
                <w:szCs w:val="20"/>
                <w:shd w:val="clear" w:color="auto" w:fill="FFFFFF"/>
              </w:rPr>
              <w:br/>
              <w:t xml:space="preserve">Указ Президента </w:t>
            </w:r>
            <w:r w:rsidRPr="0033411B">
              <w:rPr>
                <w:rFonts w:ascii="Arial" w:hAnsi="Arial" w:cs="Arial"/>
                <w:color w:val="000000" w:themeColor="text1"/>
                <w:sz w:val="20"/>
                <w:szCs w:val="20"/>
              </w:rPr>
              <w:t>Российской Федерации</w:t>
            </w:r>
            <w:r w:rsidRPr="0033411B">
              <w:rPr>
                <w:rFonts w:ascii="Arial" w:hAnsi="Arial" w:cs="Arial"/>
                <w:color w:val="000000" w:themeColor="text1"/>
                <w:sz w:val="20"/>
                <w:szCs w:val="20"/>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33411B">
              <w:rPr>
                <w:rFonts w:ascii="Arial" w:hAnsi="Arial" w:cs="Arial"/>
                <w:color w:val="000000" w:themeColor="text1"/>
                <w:sz w:val="20"/>
                <w:szCs w:val="20"/>
              </w:rPr>
              <w:t xml:space="preserve">от </w:t>
            </w:r>
            <w:r w:rsidRPr="0033411B">
              <w:rPr>
                <w:rFonts w:ascii="Arial" w:hAnsi="Arial" w:cs="Arial"/>
                <w:bCs w:val="0"/>
                <w:color w:val="000000" w:themeColor="text1"/>
                <w:sz w:val="20"/>
                <w:szCs w:val="20"/>
              </w:rPr>
              <w:t>16.10.2019 г. № 501</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75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12,5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Основное мероприятие 01: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 </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pStyle w:val="ConsPlusNormal"/>
              <w:ind w:right="-108"/>
              <w:rPr>
                <w:b/>
                <w:color w:val="000000" w:themeColor="text1"/>
              </w:rPr>
            </w:pPr>
            <w:r w:rsidRPr="0033411B">
              <w:rPr>
                <w:b/>
                <w:color w:val="000000" w:themeColor="text1"/>
              </w:rPr>
              <w:t>Показатель 2. Прирост уровня безопасности людей</w:t>
            </w:r>
            <w:r w:rsidRPr="0033411B">
              <w:rPr>
                <w:b/>
                <w:color w:val="000000" w:themeColor="text1"/>
              </w:rPr>
              <w:br/>
              <w:t>на водных объектах, расположенных</w:t>
            </w:r>
            <w:r w:rsidRPr="0033411B">
              <w:rPr>
                <w:b/>
                <w:color w:val="000000" w:themeColor="text1"/>
              </w:rPr>
              <w:br/>
              <w:t>на территории Московской области</w:t>
            </w:r>
          </w:p>
          <w:p w:rsidR="0033411B" w:rsidRPr="0033411B" w:rsidRDefault="0033411B" w:rsidP="00300E96">
            <w:pPr>
              <w:spacing w:after="0" w:line="240" w:lineRule="auto"/>
              <w:rPr>
                <w:rFonts w:ascii="Arial" w:hAnsi="Arial" w:cs="Arial"/>
                <w:b/>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hAnsi="Arial" w:cs="Arial"/>
                <w:b/>
                <w:color w:val="000000" w:themeColor="text1"/>
                <w:sz w:val="20"/>
                <w:szCs w:val="20"/>
                <w:shd w:val="clear" w:color="auto" w:fill="FFFFFF"/>
              </w:rPr>
              <w:t>Приоритетный показатель</w:t>
            </w:r>
            <w:r w:rsidRPr="0033411B">
              <w:rPr>
                <w:rFonts w:ascii="Arial" w:hAnsi="Arial" w:cs="Arial"/>
                <w:b/>
                <w:color w:val="000000" w:themeColor="text1"/>
                <w:sz w:val="20"/>
                <w:szCs w:val="20"/>
                <w:shd w:val="clear" w:color="auto" w:fill="FFFFFF"/>
              </w:rPr>
              <w:br/>
              <w:t xml:space="preserve">Указ Президента </w:t>
            </w:r>
            <w:r w:rsidRPr="0033411B">
              <w:rPr>
                <w:rFonts w:ascii="Arial" w:hAnsi="Arial" w:cs="Arial"/>
                <w:b/>
                <w:color w:val="000000" w:themeColor="text1"/>
                <w:sz w:val="20"/>
                <w:szCs w:val="20"/>
              </w:rPr>
              <w:t xml:space="preserve">Российской Федерации </w:t>
            </w:r>
            <w:r w:rsidRPr="0033411B">
              <w:rPr>
                <w:rFonts w:ascii="Arial" w:hAnsi="Arial" w:cs="Arial"/>
                <w:b/>
                <w:color w:val="000000" w:themeColor="text1"/>
                <w:sz w:val="20"/>
                <w:szCs w:val="20"/>
              </w:rPr>
              <w:br/>
            </w:r>
            <w:r w:rsidRPr="0033411B">
              <w:rPr>
                <w:rFonts w:ascii="Arial" w:hAnsi="Arial" w:cs="Arial"/>
                <w:b/>
                <w:color w:val="000000" w:themeColor="text1"/>
                <w:sz w:val="20"/>
                <w:szCs w:val="20"/>
                <w:shd w:val="clear" w:color="auto" w:fill="FFFFFF"/>
              </w:rPr>
              <w:t>от 11.01.2018</w:t>
            </w:r>
            <w:r w:rsidRPr="0033411B">
              <w:rPr>
                <w:rFonts w:ascii="Arial" w:hAnsi="Arial" w:cs="Arial"/>
                <w:b/>
                <w:color w:val="000000" w:themeColor="text1"/>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14</w:t>
            </w: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left" w:pos="225"/>
                <w:tab w:val="center" w:pos="374"/>
              </w:tabs>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ab/>
            </w:r>
            <w:r w:rsidRPr="0033411B">
              <w:rPr>
                <w:rFonts w:ascii="Arial" w:eastAsia="Arial" w:hAnsi="Arial" w:cs="Arial"/>
                <w:b/>
                <w:color w:val="000000" w:themeColor="text1"/>
                <w:sz w:val="20"/>
                <w:szCs w:val="20"/>
              </w:rPr>
              <w:tab/>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02:</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Выполнение мероприятий по безопасности населения на водных объектах, расположенных на территории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3</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Указ Президента Российской Федерации</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от 13.11.2012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от 28.12.2010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1632</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 совершенствовании системы обеспечения вызова экстренных оперативных служб на территории Российской Федерации»</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77,5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72,5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Основное мероприятие 01: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4</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Распоряжение Правительства Российской Федерации от 03.12.2014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2446-р «Об утверждении концепции построения и развития аппаратно-программного комплекса «Безопасный город».</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Основное мероприятие 03: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Создание, содержание системно-аппаратного комплекса «Безопасный город» на территории Московской области</w:t>
            </w:r>
          </w:p>
        </w:tc>
      </w:tr>
      <w:tr w:rsidR="0033411B" w:rsidRPr="0033411B" w:rsidTr="00300E96">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3.1.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Показатель 1</w:t>
            </w:r>
          </w:p>
          <w:p w:rsidR="0033411B" w:rsidRPr="0033411B" w:rsidRDefault="0033411B" w:rsidP="00300E96">
            <w:pPr>
              <w:tabs>
                <w:tab w:val="center" w:pos="4677"/>
                <w:tab w:val="right" w:pos="9355"/>
              </w:tabs>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Увеличение процента покрытия, системой </w:t>
            </w:r>
          </w:p>
          <w:p w:rsidR="0033411B" w:rsidRPr="0033411B" w:rsidRDefault="0033411B" w:rsidP="00300E96">
            <w:pPr>
              <w:tabs>
                <w:tab w:val="center" w:pos="4677"/>
                <w:tab w:val="right" w:pos="9355"/>
              </w:tabs>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33411B" w:rsidRPr="0033411B" w:rsidRDefault="0033411B" w:rsidP="00300E96">
            <w:pPr>
              <w:tabs>
                <w:tab w:val="center" w:pos="4677"/>
                <w:tab w:val="right" w:pos="9355"/>
              </w:tabs>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муниципального образования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Указ Президента Российской Федерации</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от 13.11.2012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 20.12.2016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97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98</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99</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Основное мероприятие 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33411B" w:rsidRPr="0033411B" w:rsidTr="00300E96">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4 «Обеспечение пожарной безопасности на территории муниципального образования Московской области»</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4.1.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Показатель 1 Повышение степени пожарной защищенности городского округа, по отношению к базовому периоду 2019 года.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Указ Президента Российской Федерации от 1.01.2018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 «Об утверждении Основ государственной политики Российской Федерации в области пожарной безопасности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Calibri" w:hAnsi="Arial" w:cs="Arial"/>
                <w:b/>
                <w:color w:val="000000" w:themeColor="text1"/>
                <w:sz w:val="20"/>
                <w:szCs w:val="20"/>
              </w:rPr>
            </w:pPr>
            <w:r w:rsidRPr="0033411B">
              <w:rPr>
                <w:rFonts w:ascii="Arial" w:hAnsi="Arial" w:cs="Arial"/>
                <w:b/>
                <w:color w:val="000000" w:themeColor="text1"/>
              </w:rPr>
              <w:t>15,5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Calibri" w:hAnsi="Arial" w:cs="Arial"/>
                <w:b/>
                <w:color w:val="000000" w:themeColor="text1"/>
                <w:sz w:val="20"/>
                <w:szCs w:val="20"/>
              </w:rPr>
            </w:pPr>
            <w:r w:rsidRPr="0033411B">
              <w:rPr>
                <w:rFonts w:ascii="Arial" w:eastAsia="Calibri" w:hAnsi="Arial" w:cs="Arial"/>
                <w:b/>
                <w:color w:val="000000" w:themeColor="text1"/>
                <w:sz w:val="20"/>
                <w:szCs w:val="20"/>
              </w:rPr>
              <w:t>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17</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18,5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19,5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20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01: Повышение степени пожарной безопасности</w:t>
            </w:r>
          </w:p>
        </w:tc>
      </w:tr>
      <w:tr w:rsidR="0033411B" w:rsidRPr="0033411B" w:rsidTr="00300E96">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5 «</w:t>
            </w:r>
            <w:r w:rsidRPr="0033411B">
              <w:rPr>
                <w:rFonts w:ascii="Arial" w:eastAsia="Arial" w:hAnsi="Arial" w:cs="Arial"/>
                <w:b/>
                <w:color w:val="000000" w:themeColor="text1"/>
                <w:sz w:val="20"/>
              </w:rPr>
              <w:t>Обеспечение мероприятий гражданской обороны на территории муниципального образования Московской области</w:t>
            </w:r>
            <w:r w:rsidRPr="0033411B">
              <w:rPr>
                <w:rFonts w:ascii="Arial" w:eastAsia="Arial" w:hAnsi="Arial" w:cs="Arial"/>
                <w:b/>
                <w:color w:val="000000" w:themeColor="text1"/>
                <w:sz w:val="20"/>
                <w:szCs w:val="20"/>
              </w:rPr>
              <w:t>»</w:t>
            </w:r>
          </w:p>
        </w:tc>
      </w:tr>
      <w:tr w:rsidR="0033411B" w:rsidRPr="0033411B" w:rsidTr="00300E96">
        <w:trPr>
          <w:trHeight w:val="1696"/>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5.1.</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autoSpaceDE w:val="0"/>
              <w:autoSpaceDN w:val="0"/>
              <w:adjustRightInd w:val="0"/>
              <w:rPr>
                <w:rFonts w:ascii="Arial" w:hAnsi="Arial" w:cs="Arial"/>
                <w:b/>
                <w:color w:val="000000" w:themeColor="text1"/>
                <w:sz w:val="20"/>
                <w:szCs w:val="20"/>
              </w:rPr>
            </w:pPr>
            <w:r w:rsidRPr="0033411B">
              <w:rPr>
                <w:rFonts w:ascii="Arial" w:hAnsi="Arial" w:cs="Arial"/>
                <w:b/>
                <w:color w:val="000000" w:themeColor="text1"/>
                <w:sz w:val="20"/>
                <w:szCs w:val="20"/>
              </w:rPr>
              <w:t>Показатель 1. 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33411B" w:rsidRPr="0033411B" w:rsidRDefault="0033411B" w:rsidP="00300E96">
            <w:pPr>
              <w:spacing w:after="0" w:line="240" w:lineRule="auto"/>
              <w:rPr>
                <w:rFonts w:ascii="Arial" w:hAnsi="Arial" w:cs="Arial"/>
                <w:b/>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Указ Президента Российской Федерации</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 20.12.2016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3</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5</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6</w:t>
            </w:r>
          </w:p>
          <w:p w:rsidR="0033411B" w:rsidRPr="0033411B" w:rsidRDefault="0033411B" w:rsidP="00300E96">
            <w:pPr>
              <w:spacing w:after="0" w:line="240" w:lineRule="auto"/>
              <w:jc w:val="center"/>
              <w:rPr>
                <w:rFonts w:ascii="Arial" w:eastAsia="Arial" w:hAnsi="Arial" w:cs="Arial"/>
                <w:b/>
                <w:color w:val="000000" w:themeColor="text1"/>
                <w:sz w:val="20"/>
                <w:szCs w:val="20"/>
              </w:rPr>
            </w:pP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Основное мероприятие 1.Организация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33411B" w:rsidRPr="0033411B" w:rsidTr="00300E96">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5.2.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Показатель 2 </w:t>
            </w:r>
          </w:p>
          <w:p w:rsidR="0033411B" w:rsidRPr="0033411B" w:rsidRDefault="0033411B" w:rsidP="00300E96">
            <w:pPr>
              <w:tabs>
                <w:tab w:val="center" w:pos="4677"/>
                <w:tab w:val="right" w:pos="9355"/>
              </w:tabs>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Увеличение степени готовности к использованию по предназначению защитных сооружений и иных объектов ГО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Указ Президента Российской Федерации</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от 20.12.2016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14</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18</w:t>
            </w:r>
          </w:p>
          <w:p w:rsidR="0033411B" w:rsidRPr="0033411B" w:rsidRDefault="0033411B" w:rsidP="00300E96">
            <w:pPr>
              <w:spacing w:after="0" w:line="240" w:lineRule="auto"/>
              <w:jc w:val="center"/>
              <w:rPr>
                <w:rFonts w:ascii="Arial" w:hAnsi="Arial" w:cs="Arial"/>
                <w:b/>
                <w:color w:val="000000" w:themeColor="text1"/>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Основное мероприятие 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33411B" w:rsidRPr="0033411B" w:rsidRDefault="0033411B" w:rsidP="0033411B">
      <w:pPr>
        <w:spacing w:after="0" w:line="240" w:lineRule="auto"/>
        <w:jc w:val="center"/>
        <w:rPr>
          <w:rFonts w:ascii="Arial" w:eastAsia="Arial" w:hAnsi="Arial" w:cs="Arial"/>
          <w:b/>
          <w:color w:val="000000" w:themeColor="text1"/>
          <w:sz w:val="20"/>
        </w:rPr>
      </w:pPr>
    </w:p>
    <w:p w:rsidR="0033411B" w:rsidRPr="0033411B" w:rsidRDefault="0033411B" w:rsidP="0033411B">
      <w:pPr>
        <w:spacing w:after="0" w:line="240" w:lineRule="auto"/>
        <w:jc w:val="center"/>
        <w:rPr>
          <w:rFonts w:ascii="Arial" w:eastAsia="Arial" w:hAnsi="Arial" w:cs="Arial"/>
          <w:b/>
          <w:color w:val="000000" w:themeColor="text1"/>
          <w:sz w:val="20"/>
        </w:rPr>
      </w:pPr>
    </w:p>
    <w:p w:rsidR="0033411B" w:rsidRPr="0033411B" w:rsidRDefault="0033411B" w:rsidP="0033411B">
      <w:pPr>
        <w:spacing w:after="0" w:line="240" w:lineRule="auto"/>
        <w:jc w:val="center"/>
        <w:rPr>
          <w:rFonts w:ascii="Arial" w:eastAsia="Arial" w:hAnsi="Arial" w:cs="Arial"/>
          <w:b/>
          <w:color w:val="000000" w:themeColor="text1"/>
          <w:sz w:val="20"/>
        </w:rPr>
      </w:pPr>
      <w:r w:rsidRPr="0033411B">
        <w:rPr>
          <w:rFonts w:ascii="Arial" w:eastAsia="Arial" w:hAnsi="Arial" w:cs="Arial"/>
          <w:b/>
          <w:color w:val="000000" w:themeColor="text1"/>
          <w:sz w:val="20"/>
        </w:rPr>
        <w:t>7. Методика расчета значений планируемых результатов реализации муниципальной программы «Безопасность и обеспечение безопасности жизнедеятельности» на 2020- 2024годы</w:t>
      </w:r>
    </w:p>
    <w:p w:rsidR="0033411B" w:rsidRPr="0033411B" w:rsidRDefault="0033411B" w:rsidP="0033411B">
      <w:pPr>
        <w:tabs>
          <w:tab w:val="left" w:pos="13325"/>
        </w:tabs>
        <w:spacing w:after="0" w:line="240" w:lineRule="auto"/>
        <w:ind w:left="10773"/>
        <w:rPr>
          <w:rFonts w:ascii="Arial" w:eastAsia="Arial" w:hAnsi="Arial" w:cs="Arial"/>
          <w:b/>
          <w:color w:val="000000" w:themeColor="text1"/>
          <w:sz w:val="20"/>
        </w:rPr>
      </w:pPr>
    </w:p>
    <w:tbl>
      <w:tblPr>
        <w:tblW w:w="15065" w:type="dxa"/>
        <w:tblInd w:w="98" w:type="dxa"/>
        <w:tblCellMar>
          <w:left w:w="10" w:type="dxa"/>
          <w:right w:w="10" w:type="dxa"/>
        </w:tblCellMar>
        <w:tblLook w:val="0000"/>
      </w:tblPr>
      <w:tblGrid>
        <w:gridCol w:w="719"/>
        <w:gridCol w:w="2825"/>
        <w:gridCol w:w="6095"/>
        <w:gridCol w:w="3441"/>
        <w:gridCol w:w="1985"/>
      </w:tblGrid>
      <w:tr w:rsidR="0033411B" w:rsidRPr="0033411B" w:rsidTr="00300E96">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Segoe UI Symbol" w:hAnsi="Arial" w:cs="Arial"/>
                <w:b/>
                <w:color w:val="000000" w:themeColor="text1"/>
                <w:sz w:val="20"/>
                <w:szCs w:val="20"/>
              </w:rPr>
              <w:t>№</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п/п</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Наименование показателя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Методика расчета показателя и единица измерения</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Исходные материалы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Периодичность предоставления</w:t>
            </w:r>
          </w:p>
        </w:tc>
      </w:tr>
    </w:tbl>
    <w:p w:rsidR="0033411B" w:rsidRPr="0033411B" w:rsidRDefault="0033411B" w:rsidP="0033411B">
      <w:pPr>
        <w:spacing w:after="0" w:line="240" w:lineRule="auto"/>
        <w:rPr>
          <w:rFonts w:ascii="Arial" w:eastAsia="Calibri" w:hAnsi="Arial" w:cs="Arial"/>
          <w:b/>
          <w:color w:val="000000" w:themeColor="text1"/>
          <w:sz w:val="2"/>
          <w:szCs w:val="2"/>
        </w:rPr>
      </w:pPr>
    </w:p>
    <w:tbl>
      <w:tblPr>
        <w:tblW w:w="15065" w:type="dxa"/>
        <w:tblInd w:w="98" w:type="dxa"/>
        <w:tblLayout w:type="fixed"/>
        <w:tblCellMar>
          <w:left w:w="10" w:type="dxa"/>
          <w:right w:w="10" w:type="dxa"/>
        </w:tblCellMar>
        <w:tblLook w:val="0000"/>
      </w:tblPr>
      <w:tblGrid>
        <w:gridCol w:w="748"/>
        <w:gridCol w:w="2835"/>
        <w:gridCol w:w="6095"/>
        <w:gridCol w:w="3402"/>
        <w:gridCol w:w="1985"/>
      </w:tblGrid>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w:t>
            </w:r>
          </w:p>
        </w:tc>
      </w:tr>
      <w:tr w:rsidR="0033411B" w:rsidRPr="0033411B" w:rsidTr="00300E96">
        <w:trPr>
          <w:trHeight w:val="339"/>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1 «Профилактика преступлений и иных правонарушений»</w:t>
            </w:r>
          </w:p>
        </w:tc>
      </w:tr>
      <w:tr w:rsidR="0033411B" w:rsidRPr="0033411B" w:rsidTr="00300E96">
        <w:trPr>
          <w:trHeight w:val="1342"/>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Макропоказатель</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Снижение общего количества преступлений, совершенных на территории муниципального образования, не менее чем на 5 % ежегодно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(количество преступлений)</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(кол-во преступлений)</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Кптг = Кппг x 0,95,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r w:rsidRPr="0033411B">
              <w:rPr>
                <w:rFonts w:ascii="Arial" w:eastAsia="Arial" w:hAnsi="Arial" w:cs="Arial"/>
                <w:b/>
                <w:color w:val="000000" w:themeColor="text1"/>
                <w:sz w:val="20"/>
                <w:szCs w:val="20"/>
              </w:rPr>
              <w:br/>
              <w:t xml:space="preserve">Кптг – кол-во преступлений текущего года,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Кппг – кол-во преступлений предыдущего года </w:t>
            </w:r>
          </w:p>
          <w:p w:rsidR="0033411B" w:rsidRPr="0033411B" w:rsidRDefault="0033411B" w:rsidP="00300E96">
            <w:pPr>
              <w:spacing w:after="0" w:line="240" w:lineRule="auto"/>
              <w:rPr>
                <w:rFonts w:ascii="Arial" w:hAnsi="Arial" w:cs="Arial"/>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49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left" w:pos="0"/>
                <w:tab w:val="center" w:pos="399"/>
              </w:tabs>
              <w:spacing w:after="0" w:line="240" w:lineRule="auto"/>
              <w:ind w:left="-25"/>
              <w:rPr>
                <w:rFonts w:ascii="Arial" w:hAnsi="Arial" w:cs="Arial"/>
                <w:b/>
                <w:color w:val="000000" w:themeColor="text1"/>
                <w:sz w:val="20"/>
                <w:szCs w:val="20"/>
              </w:rPr>
            </w:pPr>
            <w:r w:rsidRPr="0033411B">
              <w:rPr>
                <w:rFonts w:ascii="Arial" w:eastAsia="Arial" w:hAnsi="Arial" w:cs="Arial"/>
                <w:b/>
                <w:color w:val="000000" w:themeColor="text1"/>
                <w:sz w:val="20"/>
                <w:szCs w:val="20"/>
              </w:rPr>
              <w:tab/>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r w:rsidRPr="0033411B">
              <w:rPr>
                <w:rFonts w:ascii="Arial" w:eastAsia="Calibri" w:hAnsi="Arial" w:cs="Arial"/>
                <w:b/>
                <w:color w:val="000000" w:themeColor="text1"/>
                <w:sz w:val="20"/>
                <w:szCs w:val="20"/>
              </w:rPr>
              <w:t>процент)</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w:t>
            </w:r>
          </w:p>
          <w:p w:rsidR="0033411B" w:rsidRPr="0033411B" w:rsidRDefault="0033411B" w:rsidP="00300E96">
            <w:pPr>
              <w:spacing w:after="0" w:line="240" w:lineRule="auto"/>
              <w:rPr>
                <w:rFonts w:ascii="Arial" w:eastAsia="Arial" w:hAnsi="Arial" w:cs="Arial"/>
                <w:b/>
                <w:color w:val="000000" w:themeColor="text1"/>
                <w:sz w:val="20"/>
                <w:szCs w:val="20"/>
              </w:rPr>
            </w:pPr>
            <m:oMathPara>
              <m:oMathParaPr>
                <m:jc m:val="left"/>
              </m:oMathParaPr>
              <m:oMath>
                <m:r>
                  <m:rPr>
                    <m:sty m:val="bi"/>
                  </m:rPr>
                  <w:rPr>
                    <w:rFonts w:ascii="Cambria Math" w:eastAsia="Arial" w:hAnsi="Cambria Math" w:cs="Arial"/>
                    <w:color w:val="000000" w:themeColor="text1"/>
                    <w:sz w:val="20"/>
                    <w:szCs w:val="20"/>
                  </w:rPr>
                  <m:t>ДОАЗ=</m:t>
                </m:r>
                <m:f>
                  <m:fPr>
                    <m:ctrlPr>
                      <w:rPr>
                        <w:rFonts w:ascii="Cambria Math" w:eastAsia="Arial" w:hAnsi="Cambria Math" w:cs="Arial"/>
                        <w:b/>
                        <w:i/>
                        <w:color w:val="000000" w:themeColor="text1"/>
                        <w:sz w:val="20"/>
                        <w:szCs w:val="20"/>
                        <w:lang w:val="en-US"/>
                      </w:rPr>
                    </m:ctrlPr>
                  </m:fPr>
                  <m:num>
                    <m:r>
                      <m:rPr>
                        <m:sty m:val="b"/>
                      </m:rPr>
                      <w:rPr>
                        <w:rFonts w:ascii="Cambria Math" w:eastAsia="Arial" w:hAnsi="Cambria Math" w:cs="Arial"/>
                        <w:color w:val="000000" w:themeColor="text1"/>
                        <w:sz w:val="20"/>
                        <w:szCs w:val="20"/>
                      </w:rPr>
                      <m:t xml:space="preserve">КОО+ КОК + КОС </m:t>
                    </m:r>
                  </m:num>
                  <m:den>
                    <m:r>
                      <m:rPr>
                        <m:sty m:val="bi"/>
                      </m:rPr>
                      <w:rPr>
                        <w:rFonts w:ascii="Cambria Math" w:eastAsia="Arial" w:hAnsi="Cambria Math" w:cs="Arial"/>
                        <w:color w:val="000000" w:themeColor="text1"/>
                        <w:sz w:val="20"/>
                        <w:szCs w:val="20"/>
                      </w:rPr>
                      <m:t>ОКСЗО</m:t>
                    </m:r>
                  </m:den>
                </m:f>
                <m:r>
                  <m:rPr>
                    <m:sty m:val="bi"/>
                  </m:rPr>
                  <w:rPr>
                    <w:rFonts w:ascii="Cambria Math" w:eastAsia="Arial" w:hAnsi="Cambria Math" w:cs="Arial"/>
                    <w:color w:val="000000" w:themeColor="text1"/>
                    <w:sz w:val="20"/>
                    <w:szCs w:val="20"/>
                  </w:rPr>
                  <m:t>*100</m:t>
                </m:r>
              </m:oMath>
            </m:oMathPara>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где: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ДОАЗ – доля объектов отвечающих, требованиям антитеррористической защищенности;</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КОК – количество объектов культуры, отвечающих требованиям антитеррористической защищенности по итогам отчетного периода;</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КОС – количество объектов спорта, отвечающих требованиям антитеррористической защищенности по итогам отчетного периода;</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ОКСЗО – общее количество социально значимых объектов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Ежеквартальные отчеты администрации городского округа Мытищи</w:t>
            </w:r>
          </w:p>
          <w:p w:rsidR="0033411B" w:rsidRPr="0033411B" w:rsidRDefault="0033411B" w:rsidP="00300E96">
            <w:pPr>
              <w:spacing w:after="0" w:line="240" w:lineRule="auto"/>
              <w:rPr>
                <w:rFonts w:ascii="Arial" w:hAnsi="Arial" w:cs="Arial"/>
                <w:b/>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84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3411B">
            <w:pPr>
              <w:pStyle w:val="a3"/>
              <w:numPr>
                <w:ilvl w:val="0"/>
                <w:numId w:val="18"/>
              </w:numPr>
              <w:spacing w:after="0" w:line="240" w:lineRule="auto"/>
              <w:ind w:left="0"/>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 Увеличение доли от числа граждан принимающих участие в деятельности народных дружин</w:t>
            </w:r>
          </w:p>
          <w:p w:rsidR="0033411B" w:rsidRPr="0033411B" w:rsidRDefault="0033411B" w:rsidP="00300E96">
            <w:pPr>
              <w:spacing w:after="0" w:line="240" w:lineRule="auto"/>
              <w:rPr>
                <w:rFonts w:ascii="Arial" w:hAnsi="Arial" w:cs="Arial"/>
                <w:b/>
                <w:color w:val="000000" w:themeColor="text1"/>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hAnsi="Arial" w:cs="Arial"/>
                <w:b/>
                <w:color w:val="000000" w:themeColor="text1"/>
                <w:sz w:val="20"/>
                <w:szCs w:val="20"/>
              </w:rPr>
            </w:pPr>
            <m:oMathPara>
              <m:oMathParaPr>
                <m:jc m:val="left"/>
              </m:oMathParaPr>
              <m:oMath>
                <m:r>
                  <m:rPr>
                    <m:sty m:val="bi"/>
                  </m:rPr>
                  <w:rPr>
                    <w:rFonts w:ascii="Cambria Math" w:eastAsia="Arial" w:hAnsi="Cambria Math" w:cs="Arial"/>
                    <w:color w:val="000000" w:themeColor="text1"/>
                    <w:sz w:val="20"/>
                    <w:szCs w:val="20"/>
                  </w:rPr>
                  <m:t>УЧНД=</m:t>
                </m:r>
                <m:f>
                  <m:fPr>
                    <m:ctrlPr>
                      <w:rPr>
                        <w:rFonts w:ascii="Cambria Math" w:eastAsia="Arial" w:hAnsi="Cambria Math" w:cs="Arial"/>
                        <w:b/>
                        <w:i/>
                        <w:color w:val="000000" w:themeColor="text1"/>
                        <w:sz w:val="20"/>
                        <w:szCs w:val="20"/>
                        <w:lang w:val="en-US"/>
                      </w:rPr>
                    </m:ctrlPr>
                  </m:fPr>
                  <m:num>
                    <m:r>
                      <m:rPr>
                        <m:sty m:val="b"/>
                      </m:rPr>
                      <w:rPr>
                        <w:rFonts w:ascii="Cambria Math" w:eastAsia="Arial" w:hAnsi="Cambria Math" w:cs="Arial"/>
                        <w:color w:val="000000" w:themeColor="text1"/>
                        <w:sz w:val="20"/>
                        <w:szCs w:val="20"/>
                      </w:rPr>
                      <m:t xml:space="preserve">ЧНД1 </m:t>
                    </m:r>
                  </m:num>
                  <m:den>
                    <m:r>
                      <m:rPr>
                        <m:sty m:val="bi"/>
                      </m:rPr>
                      <w:rPr>
                        <w:rFonts w:ascii="Cambria Math" w:eastAsia="Arial" w:hAnsi="Cambria Math" w:cs="Arial"/>
                        <w:color w:val="000000" w:themeColor="text1"/>
                        <w:sz w:val="20"/>
                        <w:szCs w:val="20"/>
                        <w:lang w:val="en-US"/>
                      </w:rPr>
                      <m:t>ЧНД0</m:t>
                    </m:r>
                  </m:den>
                </m:f>
                <m:r>
                  <m:rPr>
                    <m:sty m:val="bi"/>
                  </m:rPr>
                  <w:rPr>
                    <w:rFonts w:ascii="Cambria Math" w:eastAsia="Arial" w:hAnsi="Cambria Math" w:cs="Arial"/>
                    <w:color w:val="000000" w:themeColor="text1"/>
                    <w:sz w:val="20"/>
                    <w:szCs w:val="20"/>
                  </w:rPr>
                  <m:t>*100%</m:t>
                </m:r>
              </m:oMath>
            </m:oMathPara>
          </w:p>
          <w:p w:rsidR="0033411B" w:rsidRPr="0033411B" w:rsidRDefault="0033411B" w:rsidP="00300E96">
            <w:pPr>
              <w:spacing w:after="0"/>
              <w:rPr>
                <w:rFonts w:ascii="Arial" w:hAnsi="Arial" w:cs="Arial"/>
                <w:b/>
                <w:color w:val="000000" w:themeColor="text1"/>
                <w:sz w:val="20"/>
                <w:szCs w:val="20"/>
              </w:rPr>
            </w:pPr>
            <w:r w:rsidRPr="0033411B">
              <w:rPr>
                <w:rFonts w:ascii="Arial" w:hAnsi="Arial" w:cs="Arial"/>
                <w:b/>
                <w:color w:val="000000" w:themeColor="text1"/>
                <w:sz w:val="20"/>
                <w:szCs w:val="20"/>
              </w:rPr>
              <w:t>где:</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 xml:space="preserve">УЧНД – значение показателя;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ЧНД1 – число членов народных дружин в отчетном периоде</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ЧНД0 – число членов народных дружин в базовом периоде (2019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Информация, предоставляемая территориальным У (О) МВД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832"/>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3. 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(единицы)</w:t>
            </w:r>
          </w:p>
          <w:p w:rsidR="0033411B" w:rsidRPr="0033411B" w:rsidRDefault="0033411B" w:rsidP="00300E96">
            <w:pPr>
              <w:widowControl w:val="0"/>
              <w:autoSpaceDE w:val="0"/>
              <w:autoSpaceDN w:val="0"/>
              <w:adjustRightInd w:val="0"/>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33411B" w:rsidRPr="0033411B" w:rsidRDefault="0033411B" w:rsidP="00300E96">
            <w:pPr>
              <w:widowControl w:val="0"/>
              <w:autoSpaceDE w:val="0"/>
              <w:autoSpaceDN w:val="0"/>
              <w:adjustRightInd w:val="0"/>
              <w:spacing w:after="0" w:line="240" w:lineRule="auto"/>
              <w:rPr>
                <w:rFonts w:ascii="Arial" w:hAnsi="Arial" w:cs="Arial"/>
                <w:b/>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left="51"/>
              <w:rPr>
                <w:rFonts w:ascii="Arial" w:hAnsi="Arial" w:cs="Arial"/>
                <w:b/>
                <w:color w:val="000000" w:themeColor="text1"/>
                <w:sz w:val="20"/>
                <w:szCs w:val="20"/>
              </w:rPr>
            </w:pPr>
            <w:r w:rsidRPr="0033411B">
              <w:rPr>
                <w:rFonts w:ascii="Arial" w:hAnsi="Arial" w:cs="Arial"/>
                <w:b/>
                <w:color w:val="000000" w:themeColor="text1"/>
                <w:sz w:val="20"/>
                <w:szCs w:val="20"/>
              </w:rPr>
              <w:t>Ежеквартальные отчеты Администрации муниципального образования, Управление ЖКХ, Управление строительного комплекса</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left="51"/>
              <w:rPr>
                <w:rFonts w:ascii="Arial" w:hAnsi="Arial" w:cs="Arial"/>
                <w:b/>
                <w:color w:val="000000" w:themeColor="text1"/>
                <w:sz w:val="20"/>
                <w:szCs w:val="20"/>
              </w:rPr>
            </w:pPr>
            <w:r w:rsidRPr="0033411B">
              <w:rPr>
                <w:rFonts w:ascii="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right="-108"/>
              <w:rPr>
                <w:rFonts w:ascii="Arial" w:hAnsi="Arial" w:cs="Arial"/>
                <w:b/>
                <w:color w:val="000000" w:themeColor="text1"/>
                <w:sz w:val="20"/>
                <w:szCs w:val="20"/>
              </w:rPr>
            </w:pPr>
            <w:r w:rsidRPr="0033411B">
              <w:rPr>
                <w:rFonts w:ascii="Arial" w:hAnsi="Arial" w:cs="Arial"/>
                <w:b/>
                <w:color w:val="000000" w:themeColor="text1"/>
                <w:sz w:val="20"/>
                <w:szCs w:val="20"/>
              </w:rPr>
              <w:t xml:space="preserve">3. </w:t>
            </w:r>
            <w:r w:rsidRPr="0033411B">
              <w:rPr>
                <w:rFonts w:ascii="Arial" w:hAnsi="Arial" w:cs="Arial"/>
                <w:b/>
                <w:sz w:val="20"/>
                <w:szCs w:val="20"/>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(единицы)</w:t>
            </w:r>
          </w:p>
          <w:p w:rsidR="0033411B" w:rsidRPr="0033411B" w:rsidRDefault="0033411B" w:rsidP="00300E96">
            <w:pPr>
              <w:widowControl w:val="0"/>
              <w:autoSpaceDE w:val="0"/>
              <w:autoSpaceDN w:val="0"/>
              <w:adjustRightInd w:val="0"/>
              <w:spacing w:after="0" w:line="240" w:lineRule="auto"/>
              <w:rPr>
                <w:rFonts w:ascii="Arial" w:hAnsi="Arial" w:cs="Arial"/>
                <w:b/>
                <w:color w:val="000000" w:themeColor="text1"/>
                <w:sz w:val="20"/>
                <w:szCs w:val="20"/>
              </w:rPr>
            </w:pPr>
            <w:r w:rsidRPr="0033411B">
              <w:rPr>
                <w:rFonts w:ascii="Arial" w:hAnsi="Arial" w:cs="Arial"/>
                <w:b/>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w:t>
            </w:r>
            <w:r w:rsidRPr="0033411B">
              <w:rPr>
                <w:rFonts w:ascii="Arial" w:hAnsi="Arial" w:cs="Arial"/>
                <w:b/>
                <w:sz w:val="20"/>
                <w:szCs w:val="20"/>
              </w:rPr>
              <w:br/>
              <w:t>и безопасности на территории Московской области</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left="51"/>
              <w:rPr>
                <w:rFonts w:ascii="Arial" w:hAnsi="Arial" w:cs="Arial"/>
                <w:b/>
                <w:color w:val="000000" w:themeColor="text1"/>
                <w:sz w:val="20"/>
                <w:szCs w:val="20"/>
              </w:rPr>
            </w:pPr>
            <w:r w:rsidRPr="0033411B">
              <w:rPr>
                <w:rFonts w:ascii="Arial" w:hAnsi="Arial" w:cs="Arial"/>
                <w:b/>
                <w:color w:val="000000" w:themeColor="text1"/>
                <w:sz w:val="20"/>
                <w:szCs w:val="20"/>
              </w:rPr>
              <w:t>Ежеквартальные отчеты Администрации муниципального образования, Управление ЖКХ</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widowControl w:val="0"/>
              <w:autoSpaceDE w:val="0"/>
              <w:autoSpaceDN w:val="0"/>
              <w:adjustRightInd w:val="0"/>
              <w:spacing w:after="0" w:line="240" w:lineRule="auto"/>
              <w:ind w:left="51"/>
              <w:rPr>
                <w:rFonts w:ascii="Arial" w:hAnsi="Arial" w:cs="Arial"/>
                <w:b/>
                <w:color w:val="000000" w:themeColor="text1"/>
                <w:sz w:val="20"/>
                <w:szCs w:val="20"/>
              </w:rPr>
            </w:pPr>
            <w:r w:rsidRPr="0033411B">
              <w:rPr>
                <w:rFonts w:ascii="Arial" w:hAnsi="Arial" w:cs="Arial"/>
                <w:b/>
                <w:color w:val="000000" w:themeColor="text1"/>
                <w:sz w:val="20"/>
                <w:szCs w:val="20"/>
              </w:rPr>
              <w:t>Один раз в квартал</w:t>
            </w:r>
          </w:p>
        </w:tc>
      </w:tr>
      <w:tr w:rsidR="0033411B" w:rsidRPr="0033411B" w:rsidTr="00300E96">
        <w:trPr>
          <w:trHeight w:val="563"/>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6</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hAnsi="Arial" w:cs="Arial"/>
                <w:b/>
                <w:sz w:val="20"/>
                <w:szCs w:val="20"/>
              </w:rPr>
              <w:t>3. Снижение доли несовершеннолетних в общем числе лиц, совершивших преступления</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widowControl w:val="0"/>
              <w:autoSpaceDE w:val="0"/>
              <w:autoSpaceDN w:val="0"/>
              <w:adjustRightInd w:val="0"/>
              <w:spacing w:after="0" w:line="240" w:lineRule="auto"/>
              <w:rPr>
                <w:rFonts w:ascii="Arial" w:hAnsi="Arial" w:cs="Arial"/>
                <w:b/>
                <w:sz w:val="20"/>
                <w:szCs w:val="20"/>
              </w:rPr>
            </w:pPr>
            <w:r w:rsidRPr="0033411B">
              <w:rPr>
                <w:rFonts w:ascii="Arial" w:hAnsi="Arial" w:cs="Arial"/>
                <w:b/>
                <w:sz w:val="20"/>
                <w:szCs w:val="20"/>
              </w:rPr>
              <w:t>Значение показателя рассчитывается по формуле:</w:t>
            </w:r>
          </w:p>
          <w:tbl>
            <w:tblPr>
              <w:tblStyle w:val="af0"/>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01"/>
            </w:tblGrid>
            <w:tr w:rsidR="0033411B" w:rsidRPr="0033411B" w:rsidTr="00300E96">
              <w:tc>
                <w:tcPr>
                  <w:tcW w:w="6101" w:type="dxa"/>
                </w:tcPr>
                <w:p w:rsidR="0033411B" w:rsidRPr="0033411B" w:rsidRDefault="0033411B" w:rsidP="00300E96">
                  <w:pPr>
                    <w:widowControl w:val="0"/>
                    <w:autoSpaceDE w:val="0"/>
                    <w:autoSpaceDN w:val="0"/>
                    <w:adjustRightInd w:val="0"/>
                    <w:rPr>
                      <w:rFonts w:ascii="Arial" w:hAnsi="Arial" w:cs="Arial"/>
                      <w:b/>
                      <w:sz w:val="20"/>
                      <w:szCs w:val="20"/>
                      <w:u w:val="single"/>
                    </w:rPr>
                  </w:pPr>
                  <w:r w:rsidRPr="0033411B">
                    <w:rPr>
                      <w:rFonts w:ascii="Arial" w:hAnsi="Arial" w:cs="Arial"/>
                      <w:b/>
                      <w:sz w:val="20"/>
                      <w:szCs w:val="20"/>
                    </w:rPr>
                    <w:t xml:space="preserve">      </w:t>
                  </w:r>
                  <w:r w:rsidRPr="0033411B">
                    <w:rPr>
                      <w:rFonts w:ascii="Arial" w:hAnsi="Arial" w:cs="Arial"/>
                      <w:b/>
                      <w:sz w:val="20"/>
                      <w:szCs w:val="20"/>
                      <w:u w:val="single"/>
                    </w:rPr>
                    <w:t xml:space="preserve">   </w:t>
                  </w:r>
                </w:p>
              </w:tc>
            </w:tr>
            <w:tr w:rsidR="0033411B" w:rsidRPr="0033411B" w:rsidTr="00300E96">
              <w:tc>
                <w:tcPr>
                  <w:tcW w:w="6101" w:type="dxa"/>
                </w:tcPr>
                <w:p w:rsidR="0033411B" w:rsidRPr="0033411B" w:rsidRDefault="0033411B" w:rsidP="00300E96">
                  <w:pPr>
                    <w:widowControl w:val="0"/>
                    <w:autoSpaceDE w:val="0"/>
                    <w:autoSpaceDN w:val="0"/>
                    <w:adjustRightInd w:val="0"/>
                    <w:rPr>
                      <w:rFonts w:ascii="Arial" w:hAnsi="Arial" w:cs="Arial"/>
                      <w:b/>
                      <w:sz w:val="20"/>
                      <w:szCs w:val="20"/>
                    </w:rPr>
                  </w:pPr>
                  <w:r w:rsidRPr="0033411B">
                    <w:rPr>
                      <w:rFonts w:ascii="Arial" w:hAnsi="Arial" w:cs="Arial"/>
                      <w:b/>
                      <w:sz w:val="20"/>
                      <w:szCs w:val="20"/>
                    </w:rPr>
                    <w:t>Р =   С/В   х 100%</w:t>
                  </w:r>
                </w:p>
              </w:tc>
            </w:tr>
            <w:tr w:rsidR="0033411B" w:rsidRPr="0033411B" w:rsidTr="00300E96">
              <w:tc>
                <w:tcPr>
                  <w:tcW w:w="6101" w:type="dxa"/>
                </w:tcPr>
                <w:p w:rsidR="0033411B" w:rsidRPr="0033411B" w:rsidRDefault="0033411B" w:rsidP="00300E96">
                  <w:pPr>
                    <w:widowControl w:val="0"/>
                    <w:autoSpaceDE w:val="0"/>
                    <w:autoSpaceDN w:val="0"/>
                    <w:adjustRightInd w:val="0"/>
                    <w:rPr>
                      <w:rFonts w:ascii="Arial" w:hAnsi="Arial" w:cs="Arial"/>
                      <w:b/>
                      <w:sz w:val="20"/>
                      <w:szCs w:val="20"/>
                    </w:rPr>
                  </w:pPr>
                </w:p>
              </w:tc>
            </w:tr>
            <w:tr w:rsidR="0033411B" w:rsidRPr="0033411B" w:rsidTr="00300E96">
              <w:tc>
                <w:tcPr>
                  <w:tcW w:w="6101" w:type="dxa"/>
                </w:tcPr>
                <w:p w:rsidR="0033411B" w:rsidRPr="0033411B" w:rsidRDefault="0033411B" w:rsidP="00300E96">
                  <w:pPr>
                    <w:pStyle w:val="a3"/>
                    <w:ind w:left="51"/>
                    <w:rPr>
                      <w:rFonts w:ascii="Arial" w:hAnsi="Arial" w:cs="Arial"/>
                      <w:b/>
                      <w:sz w:val="20"/>
                      <w:szCs w:val="20"/>
                    </w:rPr>
                  </w:pPr>
                  <w:r w:rsidRPr="0033411B">
                    <w:rPr>
                      <w:rFonts w:ascii="Arial" w:hAnsi="Arial" w:cs="Arial"/>
                      <w:b/>
                      <w:sz w:val="20"/>
                      <w:szCs w:val="20"/>
                    </w:rPr>
                    <w:t>где:</w:t>
                  </w:r>
                </w:p>
              </w:tc>
            </w:tr>
          </w:tbl>
          <w:p w:rsidR="0033411B" w:rsidRPr="0033411B" w:rsidRDefault="0033411B" w:rsidP="00300E96">
            <w:pPr>
              <w:spacing w:after="0" w:line="240" w:lineRule="auto"/>
              <w:rPr>
                <w:rFonts w:ascii="Arial" w:hAnsi="Arial" w:cs="Arial"/>
                <w:b/>
                <w:sz w:val="20"/>
                <w:szCs w:val="20"/>
              </w:rPr>
            </w:pPr>
            <w:r w:rsidRPr="0033411B">
              <w:rPr>
                <w:rFonts w:ascii="Arial" w:hAnsi="Arial" w:cs="Arial"/>
                <w:b/>
                <w:sz w:val="20"/>
                <w:szCs w:val="20"/>
              </w:rPr>
              <w:t>Р - доля несовершеннолетних в общем числе лиц, совершивших преступления;</w:t>
            </w:r>
          </w:p>
          <w:p w:rsidR="0033411B" w:rsidRPr="0033411B" w:rsidRDefault="0033411B" w:rsidP="00300E96">
            <w:pPr>
              <w:spacing w:after="0" w:line="240" w:lineRule="auto"/>
              <w:rPr>
                <w:rFonts w:ascii="Arial" w:hAnsi="Arial" w:cs="Arial"/>
                <w:b/>
                <w:sz w:val="20"/>
                <w:szCs w:val="20"/>
              </w:rPr>
            </w:pPr>
            <w:r w:rsidRPr="0033411B">
              <w:rPr>
                <w:rFonts w:ascii="Arial" w:hAnsi="Arial" w:cs="Arial"/>
                <w:b/>
                <w:sz w:val="20"/>
                <w:szCs w:val="20"/>
              </w:rPr>
              <w:t xml:space="preserve">С – число несовершеннолетних, совершивших преступления в отчетном периоде;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hAnsi="Arial" w:cs="Arial"/>
                <w:b/>
                <w:sz w:val="20"/>
                <w:szCs w:val="20"/>
              </w:rPr>
              <w:t>В – общее число лиц, совершивших преступления в отчетном периоде</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hAnsi="Arial" w:cs="Arial"/>
                <w:b/>
                <w:sz w:val="20"/>
                <w:szCs w:val="20"/>
              </w:rPr>
              <w:t>Информация, предоставляемая территориальным У (О) МВД</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563"/>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7</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Вбртг = Вбрпг х 1,05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Вбртг – кол-во видеокамер, подключенных к системе БР в текущем году,</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Вбрпг – кол-во видеокамер, подключенных к системе БР в предыдущем году</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Администрации городского округа Мытищи</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8</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5. Рост числа лиц, состоящих на диспансерном наблюдении с диагнозом «Употребление наркотиков с вредными последствиями»</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r w:rsidRPr="0033411B">
              <w:rPr>
                <w:rFonts w:ascii="Arial" w:eastAsia="Calibri" w:hAnsi="Arial" w:cs="Arial"/>
                <w:b/>
                <w:color w:val="000000" w:themeColor="text1"/>
                <w:sz w:val="20"/>
                <w:szCs w:val="20"/>
              </w:rPr>
              <w:t>процент)</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Расчет показателя:</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РЧЛ = КЛТГ/КЛПГ х 100%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РЧЛ – рост числа лиц, состоящих на диспансерном наблюдении с диагнозом «Употребление наркотиков с вредными последствиями»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Информация территориального Управления здравоохранения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5. Снижение уровня вовлеченности населения в незаконный оборот наркотиков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r w:rsidRPr="0033411B">
              <w:rPr>
                <w:rFonts w:ascii="Arial" w:eastAsia="Calibri" w:hAnsi="Arial" w:cs="Arial"/>
                <w:b/>
                <w:color w:val="000000" w:themeColor="text1"/>
                <w:sz w:val="20"/>
                <w:szCs w:val="20"/>
              </w:rPr>
              <w:t>человек на 100 тыс.населения)</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ind w:left="51"/>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w:t>
            </w:r>
          </w:p>
          <w:p w:rsidR="0033411B" w:rsidRPr="0033411B" w:rsidRDefault="0033411B" w:rsidP="00300E96">
            <w:pPr>
              <w:spacing w:after="0" w:line="240" w:lineRule="auto"/>
              <w:ind w:left="51"/>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Внон  =   </w:t>
            </w:r>
            <m:oMath>
              <m:f>
                <m:fPr>
                  <m:ctrlPr>
                    <w:rPr>
                      <w:rFonts w:ascii="Cambria Math" w:eastAsia="Arial" w:hAnsi="Cambria Math" w:cs="Arial"/>
                      <w:b/>
                      <w:color w:val="000000" w:themeColor="text1"/>
                      <w:sz w:val="20"/>
                      <w:szCs w:val="20"/>
                    </w:rPr>
                  </m:ctrlPr>
                </m:fPr>
                <m:num>
                  <m:r>
                    <m:rPr>
                      <m:sty m:val="b"/>
                    </m:rPr>
                    <w:rPr>
                      <w:rFonts w:ascii="Cambria Math" w:eastAsia="Arial" w:hAnsi="Cambria Math" w:cs="Arial"/>
                      <w:color w:val="000000" w:themeColor="text1"/>
                      <w:sz w:val="20"/>
                      <w:szCs w:val="20"/>
                    </w:rPr>
                    <m:t>ЧЛсп+ЧЛадм</m:t>
                  </m:r>
                </m:num>
                <m:den>
                  <m:r>
                    <m:rPr>
                      <m:sty m:val="b"/>
                    </m:rPr>
                    <w:rPr>
                      <w:rFonts w:ascii="Cambria Math" w:eastAsia="Arial" w:hAnsi="Cambria Math" w:cs="Arial"/>
                      <w:color w:val="000000" w:themeColor="text1"/>
                      <w:sz w:val="20"/>
                      <w:szCs w:val="20"/>
                    </w:rPr>
                    <m:t>Кжго</m:t>
                  </m:r>
                </m:den>
              </m:f>
            </m:oMath>
            <w:r w:rsidRPr="0033411B">
              <w:rPr>
                <w:rFonts w:ascii="Arial" w:eastAsia="Arial" w:hAnsi="Arial" w:cs="Arial"/>
                <w:b/>
                <w:color w:val="000000" w:themeColor="text1"/>
                <w:sz w:val="20"/>
                <w:szCs w:val="20"/>
              </w:rPr>
              <w:t xml:space="preserve">  х 100 000</w:t>
            </w:r>
          </w:p>
          <w:p w:rsidR="0033411B" w:rsidRPr="0033411B" w:rsidRDefault="0033411B" w:rsidP="00300E96">
            <w:pPr>
              <w:spacing w:after="0" w:line="240" w:lineRule="auto"/>
              <w:ind w:left="51"/>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r w:rsidRPr="0033411B">
              <w:rPr>
                <w:rFonts w:ascii="Arial" w:eastAsia="Arial" w:hAnsi="Arial" w:cs="Arial"/>
                <w:b/>
                <w:color w:val="000000" w:themeColor="text1"/>
                <w:sz w:val="20"/>
                <w:szCs w:val="20"/>
              </w:rPr>
              <w:br/>
              <w:t>Внон   – вовлеченность населения, в незаконный оборот наркотиков (случаев);</w:t>
            </w:r>
          </w:p>
          <w:p w:rsidR="0033411B" w:rsidRPr="0033411B" w:rsidRDefault="0033411B" w:rsidP="00300E96">
            <w:pPr>
              <w:spacing w:after="0" w:line="240" w:lineRule="auto"/>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33411B" w:rsidRPr="0033411B" w:rsidRDefault="0033411B" w:rsidP="00300E96">
            <w:pPr>
              <w:spacing w:after="0" w:line="240" w:lineRule="auto"/>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ЧЛадм  – число лиц, в отношении которых составлены протоколы об административных правонарушениях (строка 1, раздел 4, 4-МВ-НОН);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Кжго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5. Снижение уровня криминогенности наркомании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w:t>
            </w:r>
            <w:r w:rsidRPr="0033411B">
              <w:rPr>
                <w:rFonts w:ascii="Arial" w:eastAsia="Calibri" w:hAnsi="Arial" w:cs="Arial"/>
                <w:b/>
                <w:color w:val="000000" w:themeColor="text1"/>
                <w:sz w:val="20"/>
                <w:szCs w:val="20"/>
              </w:rPr>
              <w:t>человек на 100 тыс.населения)</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Кн  =      </w:t>
            </w:r>
            <m:oMath>
              <m:f>
                <m:fPr>
                  <m:ctrlPr>
                    <w:rPr>
                      <w:rFonts w:ascii="Cambria Math" w:eastAsia="Arial" w:hAnsi="Cambria Math" w:cs="Arial"/>
                      <w:b/>
                      <w:color w:val="000000" w:themeColor="text1"/>
                      <w:sz w:val="20"/>
                      <w:szCs w:val="20"/>
                    </w:rPr>
                  </m:ctrlPr>
                </m:fPr>
                <m:num>
                  <m:r>
                    <m:rPr>
                      <m:sty m:val="b"/>
                    </m:rPr>
                    <w:rPr>
                      <w:rFonts w:ascii="Cambria Math" w:eastAsia="Arial" w:hAnsi="Cambria Math" w:cs="Arial"/>
                      <w:color w:val="000000" w:themeColor="text1"/>
                      <w:sz w:val="20"/>
                      <w:szCs w:val="20"/>
                    </w:rPr>
                    <m:t>ЧПсп+ЧПадм</m:t>
                  </m:r>
                </m:num>
                <m:den>
                  <m:r>
                    <m:rPr>
                      <m:sty m:val="b"/>
                    </m:rPr>
                    <w:rPr>
                      <w:rFonts w:ascii="Cambria Math" w:eastAsia="Arial" w:hAnsi="Cambria Math" w:cs="Arial"/>
                      <w:color w:val="000000" w:themeColor="text1"/>
                      <w:sz w:val="20"/>
                      <w:szCs w:val="20"/>
                    </w:rPr>
                    <m:t>Кжго</m:t>
                  </m:r>
                </m:den>
              </m:f>
            </m:oMath>
            <w:r w:rsidRPr="0033411B">
              <w:rPr>
                <w:rFonts w:ascii="Arial" w:eastAsia="Arial" w:hAnsi="Arial" w:cs="Arial"/>
                <w:b/>
                <w:color w:val="000000" w:themeColor="text1"/>
                <w:sz w:val="20"/>
                <w:szCs w:val="20"/>
              </w:rPr>
              <w:t xml:space="preserve">     х  100 000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Кн – криминогенность наркомании (случаев);</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ЧПсп – число потребителей наркотических средств и психотропных веществ из общего числа лиц, совершивших преступления(строка 43, раздел 2, 1-МВ-НОН);</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Кжго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11</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7. Благоустроим кладбища «Доля кладбищ, соответствующих Региональному стандарту»</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32"/>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(процент)</w:t>
            </w:r>
          </w:p>
          <w:p w:rsidR="0033411B" w:rsidRPr="0033411B" w:rsidRDefault="0033411B" w:rsidP="00300E96">
            <w:pPr>
              <w:spacing w:after="0" w:line="240" w:lineRule="auto"/>
              <w:ind w:firstLine="32"/>
              <w:rPr>
                <w:rFonts w:ascii="Arial" w:eastAsia="Arial" w:hAnsi="Arial" w:cs="Arial"/>
                <w:b/>
                <w:color w:val="000000" w:themeColor="text1"/>
                <w:sz w:val="20"/>
                <w:szCs w:val="20"/>
              </w:rPr>
            </w:pP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 xml:space="preserve">          (F1 + F2)        1</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 xml:space="preserve">  S = --------------- х ---- х K х 100%</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 xml:space="preserve">                       2         Т</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где S – доля кладбищ, соответствующих требованиям Регионального стандарта, %;</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(F1+ F2) – количество кладбищ, соответствующих требованиям Регионального стандарта, ед.;</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F1 – количество кладбищ, юридически оформленных в муниципальную собственность, ед.;</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T* – общее количество кладбищ на территории муниципального образования, ед.;</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 xml:space="preserve">K – повышающий (стимулирующий) коэффициент, равный 1,1. </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Данный коэффициент применяется при наличии на территории муниципального образования:</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33411B" w:rsidRPr="0033411B" w:rsidRDefault="0033411B" w:rsidP="00300E96">
            <w:pPr>
              <w:pStyle w:val="a3"/>
              <w:spacing w:after="0" w:line="240" w:lineRule="auto"/>
              <w:ind w:left="51" w:right="-108"/>
              <w:rPr>
                <w:rFonts w:ascii="Arial" w:hAnsi="Arial" w:cs="Arial"/>
                <w:b/>
                <w:sz w:val="20"/>
                <w:szCs w:val="20"/>
              </w:rPr>
            </w:pPr>
            <w:r w:rsidRPr="0033411B">
              <w:rPr>
                <w:rFonts w:ascii="Arial" w:hAnsi="Arial" w:cs="Arial"/>
                <w:b/>
                <w:sz w:val="20"/>
                <w:szCs w:val="20"/>
              </w:rPr>
              <w:t>При применении коэффициента итоговое значение показателя S не может быть больше 99 %.</w:t>
            </w:r>
          </w:p>
          <w:p w:rsidR="0033411B" w:rsidRPr="0033411B" w:rsidRDefault="0033411B" w:rsidP="00300E96">
            <w:pPr>
              <w:spacing w:after="0" w:line="240" w:lineRule="auto"/>
              <w:ind w:firstLine="32"/>
              <w:rPr>
                <w:rFonts w:ascii="Arial" w:hAnsi="Arial" w:cs="Arial"/>
                <w:b/>
                <w:color w:val="000000" w:themeColor="text1"/>
                <w:sz w:val="20"/>
                <w:szCs w:val="20"/>
              </w:rPr>
            </w:pPr>
            <w:r w:rsidRPr="0033411B">
              <w:rPr>
                <w:rFonts w:ascii="Arial" w:hAnsi="Arial" w:cs="Arial"/>
                <w:b/>
                <w:sz w:val="20"/>
                <w:szCs w:val="20"/>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r w:rsidRPr="0033411B">
              <w:rPr>
                <w:rFonts w:ascii="Arial" w:hAnsi="Arial" w:cs="Arial"/>
                <w:b/>
                <w:sz w:val="18"/>
                <w:szCs w:val="18"/>
              </w:rPr>
              <w:t xml:space="preserve"> </w:t>
            </w:r>
            <w:r w:rsidRPr="0033411B">
              <w:rPr>
                <w:rFonts w:ascii="Arial" w:eastAsia="Arial" w:hAnsi="Arial" w:cs="Arial"/>
                <w:b/>
                <w:color w:val="000000" w:themeColor="text1"/>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17"/>
              <w:rPr>
                <w:rFonts w:ascii="Arial" w:hAnsi="Arial" w:cs="Arial"/>
                <w:b/>
                <w:color w:val="000000" w:themeColor="text1"/>
                <w:sz w:val="20"/>
                <w:szCs w:val="20"/>
              </w:rPr>
            </w:pPr>
            <w:r w:rsidRPr="0033411B">
              <w:rPr>
                <w:rFonts w:ascii="Arial" w:eastAsia="Arial" w:hAnsi="Arial" w:cs="Arial"/>
                <w:b/>
                <w:color w:val="000000" w:themeColor="text1"/>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1"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7. Инвентаризация мест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spacing w:after="0" w:line="240" w:lineRule="auto"/>
              <w:ind w:right="-10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Is / D х 100% = I</w:t>
            </w:r>
          </w:p>
          <w:p w:rsidR="0033411B" w:rsidRPr="0033411B" w:rsidRDefault="0033411B" w:rsidP="00300E96">
            <w:pPr>
              <w:spacing w:after="0" w:line="240" w:lineRule="auto"/>
              <w:ind w:right="-108"/>
              <w:rPr>
                <w:rFonts w:ascii="Arial" w:eastAsia="Arial" w:hAnsi="Arial" w:cs="Arial"/>
                <w:b/>
                <w:color w:val="000000" w:themeColor="text1"/>
                <w:sz w:val="20"/>
                <w:szCs w:val="20"/>
              </w:rPr>
            </w:pPr>
          </w:p>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I – доля зоны захоронения кладбищ, на которых проведена инвентаризация захоронений в соответствии с требованиями законодательства, %;</w:t>
            </w:r>
          </w:p>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Is – площадь зоны захоронения, на которых проведена инвентаризация в электронном виде, га;</w:t>
            </w:r>
          </w:p>
          <w:p w:rsidR="0033411B" w:rsidRPr="0033411B" w:rsidRDefault="0033411B" w:rsidP="00300E96">
            <w:pPr>
              <w:spacing w:after="0" w:line="240" w:lineRule="auto"/>
              <w:ind w:firstLine="32"/>
              <w:rPr>
                <w:rFonts w:ascii="Arial" w:hAnsi="Arial" w:cs="Arial"/>
                <w:b/>
                <w:color w:val="000000" w:themeColor="text1"/>
                <w:sz w:val="20"/>
                <w:szCs w:val="20"/>
              </w:rPr>
            </w:pPr>
            <w:r w:rsidRPr="0033411B">
              <w:rPr>
                <w:rFonts w:ascii="Arial" w:eastAsia="Arial" w:hAnsi="Arial" w:cs="Arial"/>
                <w:b/>
                <w:color w:val="000000" w:themeColor="text1"/>
                <w:sz w:val="20"/>
                <w:szCs w:val="20"/>
              </w:rPr>
              <w:t>D – общая площадь зоны захоронения на кладбищах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17"/>
              <w:rPr>
                <w:rFonts w:ascii="Arial" w:hAnsi="Arial" w:cs="Arial"/>
                <w:b/>
                <w:color w:val="000000" w:themeColor="text1"/>
                <w:sz w:val="20"/>
                <w:szCs w:val="20"/>
              </w:rPr>
            </w:pPr>
            <w:r w:rsidRPr="0033411B">
              <w:rPr>
                <w:rFonts w:ascii="Arial" w:eastAsia="Arial" w:hAnsi="Arial" w:cs="Arial"/>
                <w:b/>
                <w:color w:val="000000" w:themeColor="text1"/>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w:t>
            </w:r>
          </w:p>
          <w:p w:rsidR="0033411B" w:rsidRPr="0033411B" w:rsidRDefault="0033411B" w:rsidP="00300E96">
            <w:pPr>
              <w:spacing w:after="0" w:line="240" w:lineRule="auto"/>
              <w:ind w:left="51" w:right="-108"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7. Количество восстановленных (ремонт, реставрация, благоустройство) воинских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(единицы)</w:t>
            </w:r>
          </w:p>
          <w:p w:rsidR="0033411B" w:rsidRPr="0033411B" w:rsidRDefault="0033411B" w:rsidP="00300E96">
            <w:pPr>
              <w:spacing w:after="0" w:line="240" w:lineRule="auto"/>
              <w:ind w:left="51" w:right="-108"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17"/>
              <w:rPr>
                <w:rFonts w:ascii="Arial" w:hAnsi="Arial" w:cs="Arial"/>
                <w:b/>
                <w:color w:val="000000" w:themeColor="text1"/>
                <w:sz w:val="20"/>
                <w:szCs w:val="20"/>
              </w:rPr>
            </w:pPr>
            <w:r w:rsidRPr="0033411B">
              <w:rPr>
                <w:rFonts w:ascii="Arial" w:eastAsia="Arial" w:hAnsi="Arial" w:cs="Arial"/>
                <w:b/>
                <w:color w:val="000000" w:themeColor="text1"/>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w:t>
            </w:r>
          </w:p>
          <w:p w:rsidR="0033411B" w:rsidRPr="0033411B" w:rsidRDefault="0033411B" w:rsidP="00300E96">
            <w:pPr>
              <w:spacing w:after="0" w:line="240" w:lineRule="auto"/>
              <w:ind w:left="51" w:right="-108"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ДТ=(1-Тн/Тобщ)х100%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33411B" w:rsidRPr="0033411B" w:rsidRDefault="0033411B" w:rsidP="00300E96">
            <w:pPr>
              <w:spacing w:after="0" w:line="240" w:lineRule="auto"/>
              <w:ind w:left="51" w:right="-108"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Тобщ – общее фактическое количество осуществленных транспортировок умерших в морг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firstLine="17"/>
              <w:rPr>
                <w:rFonts w:ascii="Arial" w:hAnsi="Arial" w:cs="Arial"/>
                <w:b/>
                <w:color w:val="000000" w:themeColor="text1"/>
                <w:sz w:val="20"/>
                <w:szCs w:val="20"/>
              </w:rPr>
            </w:pPr>
            <w:r w:rsidRPr="0033411B">
              <w:rPr>
                <w:rFonts w:ascii="Arial" w:eastAsia="Arial" w:hAnsi="Arial" w:cs="Arial"/>
                <w:b/>
                <w:color w:val="000000" w:themeColor="text1"/>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51" w:right="-108" w:hanging="18"/>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Один раз</w:t>
            </w:r>
          </w:p>
          <w:p w:rsidR="0033411B" w:rsidRPr="0033411B" w:rsidRDefault="0033411B" w:rsidP="00300E96">
            <w:pPr>
              <w:spacing w:after="0" w:line="240" w:lineRule="auto"/>
              <w:ind w:left="51" w:right="-108" w:hanging="18"/>
              <w:rPr>
                <w:rFonts w:ascii="Arial" w:hAnsi="Arial" w:cs="Arial"/>
                <w:b/>
                <w:color w:val="000000" w:themeColor="text1"/>
                <w:sz w:val="20"/>
                <w:szCs w:val="20"/>
              </w:rPr>
            </w:pPr>
            <w:r w:rsidRPr="0033411B">
              <w:rPr>
                <w:rFonts w:ascii="Arial" w:eastAsia="Arial" w:hAnsi="Arial" w:cs="Arial"/>
                <w:b/>
                <w:color w:val="000000" w:themeColor="text1"/>
                <w:sz w:val="20"/>
                <w:szCs w:val="20"/>
              </w:rPr>
              <w:t>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 xml:space="preserve">Степень готовности муниципального образования </w:t>
            </w:r>
            <w:r w:rsidRPr="0033411B">
              <w:rPr>
                <w:rFonts w:ascii="Arial" w:hAnsi="Arial" w:cs="Arial"/>
                <w:b/>
                <w:color w:val="000000" w:themeColor="text1"/>
                <w:sz w:val="20"/>
                <w:szCs w:val="20"/>
              </w:rPr>
              <w:br/>
              <w:t xml:space="preserve">Московской области </w:t>
            </w:r>
            <w:r w:rsidRPr="0033411B">
              <w:rPr>
                <w:rFonts w:ascii="Arial" w:hAnsi="Arial" w:cs="Arial"/>
                <w:b/>
                <w:color w:val="000000" w:themeColor="text1"/>
                <w:sz w:val="20"/>
                <w:szCs w:val="20"/>
              </w:rPr>
              <w:br/>
              <w:t xml:space="preserve">к действиям по предназначению при возникновении </w:t>
            </w:r>
            <w:r w:rsidRPr="0033411B">
              <w:rPr>
                <w:rFonts w:ascii="Arial" w:hAnsi="Arial" w:cs="Arial"/>
                <w:b/>
                <w:color w:val="000000" w:themeColor="text1"/>
                <w:sz w:val="20"/>
                <w:szCs w:val="20"/>
              </w:rPr>
              <w:br/>
              <w:t>чрезвычайных ситуациях (происшествиях) природного</w:t>
            </w:r>
            <w:r w:rsidRPr="0033411B">
              <w:rPr>
                <w:rFonts w:ascii="Arial" w:hAnsi="Arial" w:cs="Arial"/>
                <w:b/>
                <w:color w:val="000000" w:themeColor="text1"/>
                <w:sz w:val="20"/>
                <w:szCs w:val="20"/>
              </w:rPr>
              <w:br/>
              <w:t>и техногенного характера.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pStyle w:val="ConsPlusNormal"/>
              <w:ind w:firstLine="507"/>
              <w:rPr>
                <w:b/>
                <w:color w:val="000000" w:themeColor="text1"/>
              </w:rPr>
            </w:pPr>
            <w:r w:rsidRPr="0033411B">
              <w:rPr>
                <w:b/>
                <w:color w:val="000000" w:themeColor="text1"/>
              </w:rPr>
              <w:t>Значение показателя рассчитывается по формуле:</w:t>
            </w:r>
          </w:p>
          <w:p w:rsidR="0033411B" w:rsidRPr="0033411B" w:rsidRDefault="0033411B" w:rsidP="00300E96">
            <w:pPr>
              <w:pStyle w:val="ConsPlusNormal"/>
              <w:ind w:firstLine="507"/>
              <w:rPr>
                <w:b/>
                <w:color w:val="000000" w:themeColor="text1"/>
              </w:rPr>
            </w:pPr>
          </w:p>
          <w:p w:rsidR="0033411B" w:rsidRPr="0033411B" w:rsidRDefault="0033411B" w:rsidP="00300E96">
            <w:pPr>
              <w:ind w:firstLine="507"/>
              <w:rPr>
                <w:rFonts w:ascii="Arial" w:hAnsi="Arial" w:cs="Arial"/>
                <w:b/>
                <w:color w:val="000000" w:themeColor="text1"/>
                <w:sz w:val="20"/>
                <w:szCs w:val="20"/>
              </w:rPr>
            </w:pPr>
            <w:r w:rsidRPr="0033411B">
              <w:rPr>
                <w:rFonts w:ascii="Arial" w:hAnsi="Arial" w:cs="Arial"/>
                <w:b/>
                <w:color w:val="000000" w:themeColor="text1"/>
                <w:sz w:val="20"/>
                <w:szCs w:val="20"/>
              </w:rPr>
              <w:t>С = (А * 0,25 + В * 0,15 + С * 0,25 + Q * 0,15 + R * 0,2), где:</w:t>
            </w:r>
          </w:p>
          <w:p w:rsidR="0033411B" w:rsidRPr="0033411B" w:rsidRDefault="0033411B" w:rsidP="00300E96">
            <w:pPr>
              <w:pStyle w:val="ConsPlusNormal"/>
              <w:ind w:firstLine="540"/>
              <w:rPr>
                <w:b/>
                <w:color w:val="000000" w:themeColor="text1"/>
              </w:rPr>
            </w:pPr>
            <w:r w:rsidRPr="0033411B">
              <w:rPr>
                <w:b/>
                <w:color w:val="000000" w:themeColor="text1"/>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3411B" w:rsidRPr="0033411B" w:rsidRDefault="0033411B" w:rsidP="00300E96">
            <w:pPr>
              <w:pStyle w:val="ConsPlusNormal"/>
              <w:ind w:firstLine="540"/>
              <w:rPr>
                <w:b/>
                <w:color w:val="000000" w:themeColor="text1"/>
              </w:rPr>
            </w:pPr>
            <w:r w:rsidRPr="0033411B">
              <w:rPr>
                <w:b/>
                <w:color w:val="000000" w:themeColor="text1"/>
              </w:rPr>
              <w:t>А = (А</w:t>
            </w:r>
            <w:r w:rsidRPr="0033411B">
              <w:rPr>
                <w:b/>
                <w:color w:val="000000" w:themeColor="text1"/>
                <w:vertAlign w:val="subscript"/>
              </w:rPr>
              <w:t xml:space="preserve">1 </w:t>
            </w:r>
            <w:r w:rsidRPr="0033411B">
              <w:rPr>
                <w:b/>
                <w:color w:val="000000" w:themeColor="text1"/>
              </w:rPr>
              <w:t xml:space="preserve"> / А</w:t>
            </w:r>
            <w:r w:rsidRPr="0033411B">
              <w:rPr>
                <w:b/>
                <w:color w:val="000000" w:themeColor="text1"/>
                <w:vertAlign w:val="subscript"/>
              </w:rPr>
              <w:t xml:space="preserve">2 </w:t>
            </w:r>
            <w:r w:rsidRPr="0033411B">
              <w:rPr>
                <w:b/>
                <w:color w:val="000000" w:themeColor="text1"/>
              </w:rPr>
              <w:t>* 100) – 100%, где</w:t>
            </w:r>
          </w:p>
          <w:p w:rsidR="0033411B" w:rsidRPr="0033411B" w:rsidRDefault="0033411B" w:rsidP="00300E96">
            <w:pPr>
              <w:pStyle w:val="ConsPlusNormal"/>
              <w:ind w:firstLine="540"/>
              <w:rPr>
                <w:b/>
                <w:color w:val="000000" w:themeColor="text1"/>
              </w:rPr>
            </w:pPr>
          </w:p>
          <w:p w:rsidR="0033411B" w:rsidRPr="0033411B" w:rsidRDefault="0033411B" w:rsidP="00300E96">
            <w:pPr>
              <w:pStyle w:val="ConsPlusNormal"/>
              <w:ind w:firstLine="540"/>
              <w:rPr>
                <w:b/>
                <w:color w:val="000000" w:themeColor="text1"/>
              </w:rPr>
            </w:pPr>
            <w:r w:rsidRPr="0033411B">
              <w:rPr>
                <w:b/>
                <w:color w:val="000000" w:themeColor="text1"/>
              </w:rPr>
              <w:t>А</w:t>
            </w:r>
            <w:r w:rsidRPr="0033411B">
              <w:rPr>
                <w:b/>
                <w:color w:val="000000" w:themeColor="text1"/>
                <w:vertAlign w:val="subscript"/>
              </w:rPr>
              <w:t xml:space="preserve">1 </w:t>
            </w:r>
            <w:r w:rsidRPr="0033411B">
              <w:rPr>
                <w:b/>
                <w:color w:val="000000" w:themeColor="text1"/>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3411B" w:rsidRPr="0033411B" w:rsidRDefault="0033411B" w:rsidP="00300E96">
            <w:pPr>
              <w:pStyle w:val="ConsPlusNormal"/>
              <w:ind w:firstLine="540"/>
              <w:rPr>
                <w:b/>
                <w:color w:val="000000" w:themeColor="text1"/>
              </w:rPr>
            </w:pPr>
            <w:r w:rsidRPr="0033411B">
              <w:rPr>
                <w:b/>
                <w:color w:val="000000" w:themeColor="text1"/>
              </w:rPr>
              <w:t>А</w:t>
            </w:r>
            <w:r w:rsidRPr="0033411B">
              <w:rPr>
                <w:b/>
                <w:color w:val="000000" w:themeColor="text1"/>
                <w:vertAlign w:val="subscript"/>
              </w:rPr>
              <w:t xml:space="preserve">2 </w:t>
            </w:r>
            <w:r w:rsidRPr="0033411B">
              <w:rPr>
                <w:b/>
                <w:color w:val="000000" w:themeColor="text1"/>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33411B" w:rsidRPr="0033411B" w:rsidRDefault="0033411B" w:rsidP="00300E96">
            <w:pPr>
              <w:pStyle w:val="ConsPlusNormal"/>
              <w:ind w:firstLine="540"/>
              <w:rPr>
                <w:b/>
                <w:color w:val="000000" w:themeColor="text1"/>
              </w:rPr>
            </w:pPr>
          </w:p>
          <w:p w:rsidR="0033411B" w:rsidRPr="0033411B" w:rsidRDefault="0033411B" w:rsidP="00300E96">
            <w:pPr>
              <w:ind w:firstLine="507"/>
              <w:rPr>
                <w:rFonts w:ascii="Arial" w:hAnsi="Arial" w:cs="Arial"/>
                <w:b/>
                <w:color w:val="000000" w:themeColor="text1"/>
                <w:sz w:val="20"/>
                <w:szCs w:val="20"/>
              </w:rPr>
            </w:pPr>
            <w:r w:rsidRPr="0033411B">
              <w:rPr>
                <w:rFonts w:ascii="Arial" w:hAnsi="Arial" w:cs="Arial"/>
                <w:b/>
                <w:color w:val="000000" w:themeColor="text1"/>
                <w:sz w:val="20"/>
                <w:szCs w:val="20"/>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3411B" w:rsidRPr="0033411B" w:rsidRDefault="0033411B" w:rsidP="00300E96">
            <w:pPr>
              <w:ind w:firstLine="507"/>
              <w:rPr>
                <w:rFonts w:ascii="Arial" w:hAnsi="Arial" w:cs="Arial"/>
                <w:b/>
                <w:color w:val="000000" w:themeColor="text1"/>
                <w:sz w:val="20"/>
                <w:szCs w:val="20"/>
              </w:rPr>
            </w:pPr>
            <w:r w:rsidRPr="0033411B">
              <w:rPr>
                <w:rFonts w:ascii="Arial" w:hAnsi="Arial" w:cs="Arial"/>
                <w:b/>
                <w:color w:val="000000" w:themeColor="text1"/>
                <w:sz w:val="20"/>
                <w:szCs w:val="20"/>
              </w:rPr>
              <w:t>B = 100% – (B1 / B2 * 100), где</w:t>
            </w:r>
          </w:p>
          <w:p w:rsidR="0033411B" w:rsidRPr="0033411B" w:rsidRDefault="0033411B" w:rsidP="00300E96">
            <w:pPr>
              <w:pStyle w:val="ConsPlusNormal"/>
              <w:ind w:firstLine="540"/>
              <w:rPr>
                <w:b/>
                <w:color w:val="000000" w:themeColor="text1"/>
              </w:rPr>
            </w:pPr>
            <w:r w:rsidRPr="0033411B">
              <w:rPr>
                <w:b/>
                <w:color w:val="000000" w:themeColor="text1"/>
                <w:lang w:val="en-US"/>
              </w:rPr>
              <w:t>B</w:t>
            </w:r>
            <w:r w:rsidRPr="0033411B">
              <w:rPr>
                <w:b/>
                <w:color w:val="000000" w:themeColor="text1"/>
                <w:vertAlign w:val="subscript"/>
              </w:rPr>
              <w:t xml:space="preserve">1 </w:t>
            </w:r>
            <w:r w:rsidRPr="0033411B">
              <w:rPr>
                <w:b/>
                <w:color w:val="000000" w:themeColor="text1"/>
              </w:rPr>
              <w:t xml:space="preserve">– </w:t>
            </w:r>
            <w:r w:rsidRPr="0033411B">
              <w:rPr>
                <w:b/>
                <w:color w:val="000000" w:themeColor="text1"/>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33411B">
              <w:rPr>
                <w:b/>
                <w:color w:val="000000" w:themeColor="text1"/>
              </w:rPr>
              <w:t>отчетный период времени;</w:t>
            </w:r>
          </w:p>
          <w:p w:rsidR="0033411B" w:rsidRPr="0033411B" w:rsidRDefault="0033411B" w:rsidP="00300E96">
            <w:pPr>
              <w:pStyle w:val="ConsPlusNormal"/>
              <w:ind w:firstLine="540"/>
              <w:rPr>
                <w:b/>
                <w:color w:val="000000" w:themeColor="text1"/>
              </w:rPr>
            </w:pPr>
            <w:r w:rsidRPr="0033411B">
              <w:rPr>
                <w:b/>
                <w:color w:val="000000" w:themeColor="text1"/>
                <w:lang w:val="en-US"/>
              </w:rPr>
              <w:t>B</w:t>
            </w:r>
            <w:r w:rsidRPr="0033411B">
              <w:rPr>
                <w:b/>
                <w:color w:val="000000" w:themeColor="text1"/>
                <w:vertAlign w:val="subscript"/>
              </w:rPr>
              <w:t xml:space="preserve">2 </w:t>
            </w:r>
            <w:r w:rsidRPr="0033411B">
              <w:rPr>
                <w:b/>
                <w:color w:val="000000" w:themeColor="text1"/>
              </w:rPr>
              <w:t xml:space="preserve">– </w:t>
            </w:r>
            <w:r w:rsidRPr="0033411B">
              <w:rPr>
                <w:b/>
                <w:color w:val="000000" w:themeColor="text1"/>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33411B">
              <w:rPr>
                <w:b/>
                <w:color w:val="000000" w:themeColor="text1"/>
              </w:rPr>
              <w:t>; за аналогичный отчетный период 2016 года (______ человек).</w:t>
            </w:r>
          </w:p>
          <w:p w:rsidR="0033411B" w:rsidRPr="0033411B" w:rsidRDefault="0033411B" w:rsidP="00300E96">
            <w:pPr>
              <w:pStyle w:val="ConsPlusNormal"/>
              <w:ind w:firstLine="540"/>
              <w:rPr>
                <w:b/>
                <w:color w:val="000000" w:themeColor="text1"/>
              </w:rPr>
            </w:pPr>
          </w:p>
          <w:p w:rsidR="0033411B" w:rsidRPr="0033411B" w:rsidRDefault="0033411B" w:rsidP="00300E96">
            <w:pPr>
              <w:pStyle w:val="ConsPlusNormal"/>
              <w:ind w:firstLine="540"/>
              <w:rPr>
                <w:b/>
                <w:color w:val="000000" w:themeColor="text1"/>
                <w:lang w:eastAsia="en-US"/>
              </w:rPr>
            </w:pPr>
            <w:r w:rsidRPr="0033411B">
              <w:rPr>
                <w:b/>
                <w:color w:val="000000" w:themeColor="text1"/>
              </w:rPr>
              <w:t xml:space="preserve">С – степень </w:t>
            </w:r>
            <w:r w:rsidRPr="0033411B">
              <w:rPr>
                <w:b/>
                <w:color w:val="000000" w:themeColor="text1"/>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rPr>
            </w:pPr>
            <w:r w:rsidRPr="0033411B">
              <w:rPr>
                <w:b/>
                <w:color w:val="000000" w:themeColor="text1"/>
              </w:rPr>
              <w:t>С = (С</w:t>
            </w:r>
            <w:r w:rsidRPr="0033411B">
              <w:rPr>
                <w:b/>
                <w:color w:val="000000" w:themeColor="text1"/>
                <w:vertAlign w:val="subscript"/>
              </w:rPr>
              <w:t xml:space="preserve">1 </w:t>
            </w:r>
            <w:r w:rsidRPr="0033411B">
              <w:rPr>
                <w:b/>
                <w:color w:val="000000" w:themeColor="text1"/>
              </w:rPr>
              <w:t xml:space="preserve"> / С</w:t>
            </w:r>
            <w:r w:rsidRPr="0033411B">
              <w:rPr>
                <w:b/>
                <w:color w:val="000000" w:themeColor="text1"/>
                <w:vertAlign w:val="subscript"/>
              </w:rPr>
              <w:t xml:space="preserve">2 </w:t>
            </w:r>
            <w:r w:rsidRPr="0033411B">
              <w:rPr>
                <w:b/>
                <w:color w:val="000000" w:themeColor="text1"/>
              </w:rPr>
              <w:t>* 100) – 100%, где</w:t>
            </w:r>
          </w:p>
          <w:p w:rsidR="0033411B" w:rsidRPr="0033411B" w:rsidRDefault="0033411B" w:rsidP="00300E96">
            <w:pPr>
              <w:pStyle w:val="ConsPlusNormal"/>
              <w:ind w:firstLine="540"/>
              <w:rPr>
                <w:b/>
                <w:color w:val="000000" w:themeColor="text1"/>
              </w:rPr>
            </w:pPr>
          </w:p>
          <w:p w:rsidR="0033411B" w:rsidRPr="0033411B" w:rsidRDefault="0033411B" w:rsidP="00300E96">
            <w:pPr>
              <w:pStyle w:val="ConsPlusNormal"/>
              <w:ind w:firstLine="540"/>
              <w:rPr>
                <w:b/>
                <w:color w:val="000000" w:themeColor="text1"/>
              </w:rPr>
            </w:pPr>
            <w:r w:rsidRPr="0033411B">
              <w:rPr>
                <w:b/>
                <w:color w:val="000000" w:themeColor="text1"/>
              </w:rPr>
              <w:t>С</w:t>
            </w:r>
            <w:r w:rsidRPr="0033411B">
              <w:rPr>
                <w:b/>
                <w:color w:val="000000" w:themeColor="text1"/>
                <w:vertAlign w:val="subscript"/>
              </w:rPr>
              <w:t xml:space="preserve">1 </w:t>
            </w:r>
            <w:r w:rsidRPr="0033411B">
              <w:rPr>
                <w:b/>
                <w:color w:val="000000" w:themeColor="text1"/>
              </w:rPr>
              <w:t xml:space="preserve">– степень </w:t>
            </w:r>
            <w:r w:rsidRPr="0033411B">
              <w:rPr>
                <w:b/>
                <w:color w:val="000000" w:themeColor="text1"/>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33411B">
              <w:rPr>
                <w:b/>
                <w:color w:val="000000" w:themeColor="text1"/>
              </w:rPr>
              <w:t>за отчетный период времени;</w:t>
            </w:r>
          </w:p>
          <w:p w:rsidR="0033411B" w:rsidRPr="0033411B" w:rsidRDefault="0033411B" w:rsidP="00300E96">
            <w:pPr>
              <w:pStyle w:val="ConsPlusNormal"/>
              <w:ind w:firstLine="540"/>
              <w:rPr>
                <w:b/>
                <w:color w:val="000000" w:themeColor="text1"/>
              </w:rPr>
            </w:pPr>
            <w:r w:rsidRPr="0033411B">
              <w:rPr>
                <w:b/>
                <w:color w:val="000000" w:themeColor="text1"/>
              </w:rPr>
              <w:t>С</w:t>
            </w:r>
            <w:r w:rsidRPr="0033411B">
              <w:rPr>
                <w:b/>
                <w:color w:val="000000" w:themeColor="text1"/>
                <w:vertAlign w:val="subscript"/>
              </w:rPr>
              <w:t xml:space="preserve">2 </w:t>
            </w:r>
            <w:r w:rsidRPr="0033411B">
              <w:rPr>
                <w:b/>
                <w:color w:val="000000" w:themeColor="text1"/>
              </w:rPr>
              <w:t xml:space="preserve">– степень </w:t>
            </w:r>
            <w:r w:rsidRPr="0033411B">
              <w:rPr>
                <w:b/>
                <w:color w:val="000000" w:themeColor="text1"/>
                <w:lang w:eastAsia="en-US"/>
              </w:rPr>
              <w:t>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w:t>
            </w:r>
            <w:r w:rsidRPr="0033411B">
              <w:rPr>
                <w:b/>
                <w:color w:val="000000" w:themeColor="text1"/>
              </w:rPr>
              <w:t xml:space="preserve"> за аналогичный отчетный период 2016 года (_____%).</w:t>
            </w:r>
          </w:p>
          <w:p w:rsidR="0033411B" w:rsidRPr="0033411B" w:rsidRDefault="0033411B" w:rsidP="00300E96">
            <w:pPr>
              <w:pStyle w:val="ConsPlusNormal"/>
              <w:ind w:firstLine="540"/>
              <w:rPr>
                <w:b/>
                <w:color w:val="000000" w:themeColor="text1"/>
              </w:rPr>
            </w:pPr>
          </w:p>
          <w:p w:rsidR="0033411B" w:rsidRPr="0033411B" w:rsidRDefault="0033411B" w:rsidP="00300E96">
            <w:pPr>
              <w:pStyle w:val="ConsPlusNormal"/>
              <w:ind w:firstLine="540"/>
              <w:rPr>
                <w:b/>
                <w:color w:val="000000" w:themeColor="text1"/>
                <w:lang w:eastAsia="en-US"/>
              </w:rPr>
            </w:pPr>
            <w:r w:rsidRPr="0033411B">
              <w:rPr>
                <w:b/>
                <w:color w:val="000000" w:themeColor="text1"/>
              </w:rPr>
              <w:t>С</w:t>
            </w:r>
            <w:r w:rsidRPr="0033411B">
              <w:rPr>
                <w:b/>
                <w:color w:val="000000" w:themeColor="text1"/>
                <w:vertAlign w:val="subscript"/>
              </w:rPr>
              <w:t>1</w:t>
            </w:r>
            <w:r w:rsidRPr="0033411B">
              <w:rPr>
                <w:b/>
                <w:color w:val="000000" w:themeColor="text1"/>
                <w:vertAlign w:val="subscript"/>
                <w:lang w:eastAsia="en-US"/>
              </w:rPr>
              <w:t xml:space="preserve"> </w:t>
            </w:r>
            <w:r w:rsidRPr="0033411B">
              <w:rPr>
                <w:b/>
                <w:color w:val="000000" w:themeColor="text1"/>
                <w:lang w:eastAsia="en-US"/>
              </w:rPr>
              <w:t xml:space="preserve"> = (С </w:t>
            </w:r>
            <w:r w:rsidRPr="0033411B">
              <w:rPr>
                <w:b/>
                <w:color w:val="000000" w:themeColor="text1"/>
                <w:vertAlign w:val="subscript"/>
                <w:lang w:eastAsia="en-US"/>
              </w:rPr>
              <w:t xml:space="preserve">ОМСУ МО </w:t>
            </w:r>
            <w:r w:rsidRPr="0033411B">
              <w:rPr>
                <w:b/>
                <w:color w:val="000000" w:themeColor="text1"/>
                <w:lang w:eastAsia="en-US"/>
              </w:rPr>
              <w:t>/</w:t>
            </w:r>
            <w:r w:rsidRPr="0033411B">
              <w:rPr>
                <w:b/>
                <w:color w:val="000000" w:themeColor="text1"/>
                <w:lang w:val="en-US" w:eastAsia="en-US"/>
              </w:rPr>
              <w:t>N</w:t>
            </w:r>
            <w:r w:rsidRPr="0033411B">
              <w:rPr>
                <w:b/>
                <w:color w:val="000000" w:themeColor="text1"/>
                <w:vertAlign w:val="subscript"/>
                <w:lang w:eastAsia="en-US"/>
              </w:rPr>
              <w:t>2</w:t>
            </w:r>
            <w:r w:rsidRPr="0033411B">
              <w:rPr>
                <w:b/>
                <w:color w:val="000000" w:themeColor="text1"/>
                <w:lang w:eastAsia="en-US"/>
              </w:rPr>
              <w:t xml:space="preserve">  + С </w:t>
            </w:r>
            <w:r w:rsidRPr="0033411B">
              <w:rPr>
                <w:b/>
                <w:color w:val="000000" w:themeColor="text1"/>
                <w:vertAlign w:val="subscript"/>
                <w:lang w:eastAsia="en-US"/>
              </w:rPr>
              <w:t>орг</w:t>
            </w:r>
            <w:r w:rsidRPr="0033411B">
              <w:rPr>
                <w:b/>
                <w:color w:val="000000" w:themeColor="text1"/>
                <w:lang w:eastAsia="en-US"/>
              </w:rPr>
              <w:t xml:space="preserve">./ </w:t>
            </w:r>
            <w:r w:rsidRPr="0033411B">
              <w:rPr>
                <w:b/>
                <w:color w:val="000000" w:themeColor="text1"/>
                <w:lang w:val="en-US" w:eastAsia="en-US"/>
              </w:rPr>
              <w:t>N</w:t>
            </w:r>
            <w:r w:rsidRPr="0033411B">
              <w:rPr>
                <w:b/>
                <w:color w:val="000000" w:themeColor="text1"/>
                <w:vertAlign w:val="subscript"/>
                <w:lang w:eastAsia="en-US"/>
              </w:rPr>
              <w:t>3</w:t>
            </w:r>
            <w:r w:rsidRPr="0033411B">
              <w:rPr>
                <w:b/>
                <w:color w:val="000000" w:themeColor="text1"/>
                <w:lang w:eastAsia="en-US"/>
              </w:rPr>
              <w:t>) / 3, где:</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 xml:space="preserve">С </w:t>
            </w:r>
            <w:r w:rsidRPr="0033411B">
              <w:rPr>
                <w:b/>
                <w:color w:val="000000" w:themeColor="text1"/>
                <w:vertAlign w:val="subscript"/>
                <w:lang w:eastAsia="en-US"/>
              </w:rPr>
              <w:t xml:space="preserve">ОМСУ МО </w:t>
            </w:r>
            <w:r w:rsidRPr="0033411B">
              <w:rPr>
                <w:b/>
                <w:color w:val="000000" w:themeColor="text1"/>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N</w:t>
            </w:r>
            <w:r w:rsidRPr="0033411B">
              <w:rPr>
                <w:b/>
                <w:color w:val="000000" w:themeColor="text1"/>
                <w:vertAlign w:val="subscript"/>
                <w:lang w:eastAsia="en-US"/>
              </w:rPr>
              <w:t>2</w:t>
            </w:r>
            <w:r w:rsidRPr="0033411B">
              <w:rPr>
                <w:b/>
                <w:color w:val="000000" w:themeColor="text1"/>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 xml:space="preserve">С </w:t>
            </w:r>
            <w:r w:rsidRPr="0033411B">
              <w:rPr>
                <w:b/>
                <w:color w:val="000000" w:themeColor="text1"/>
                <w:vertAlign w:val="subscript"/>
                <w:lang w:eastAsia="en-US"/>
              </w:rPr>
              <w:t>орг</w:t>
            </w:r>
            <w:r w:rsidRPr="0033411B">
              <w:rPr>
                <w:b/>
                <w:color w:val="000000" w:themeColor="text1"/>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N</w:t>
            </w:r>
            <w:r w:rsidRPr="0033411B">
              <w:rPr>
                <w:b/>
                <w:color w:val="000000" w:themeColor="text1"/>
                <w:vertAlign w:val="subscript"/>
                <w:lang w:eastAsia="en-US"/>
              </w:rPr>
              <w:t>3</w:t>
            </w:r>
            <w:r w:rsidRPr="0033411B">
              <w:rPr>
                <w:b/>
                <w:color w:val="000000" w:themeColor="text1"/>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411B" w:rsidRPr="0033411B" w:rsidRDefault="0033411B" w:rsidP="00300E96">
            <w:pPr>
              <w:pStyle w:val="ConsPlusNormal"/>
              <w:ind w:firstLine="540"/>
              <w:rPr>
                <w:b/>
                <w:color w:val="000000" w:themeColor="text1"/>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rPr>
              <w:t>Q</w:t>
            </w:r>
            <w:r w:rsidRPr="0033411B">
              <w:rPr>
                <w:b/>
                <w:color w:val="000000" w:themeColor="text1"/>
              </w:rPr>
              <w:t xml:space="preserve"> – </w:t>
            </w:r>
            <w:r w:rsidRPr="0033411B">
              <w:rPr>
                <w:b/>
                <w:color w:val="000000" w:themeColor="text1"/>
                <w:lang w:eastAsia="en-US"/>
              </w:rPr>
              <w:t>снижение количества чрезвычайных ситуаций (происшествий, аварий, технологических сбоев) на территории Московской области;</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ind w:firstLine="649"/>
              <w:rPr>
                <w:rFonts w:ascii="Arial" w:hAnsi="Arial" w:cs="Arial"/>
                <w:b/>
                <w:color w:val="000000" w:themeColor="text1"/>
                <w:sz w:val="20"/>
                <w:szCs w:val="20"/>
              </w:rPr>
            </w:pPr>
            <w:r w:rsidRPr="0033411B">
              <w:rPr>
                <w:rFonts w:ascii="Arial" w:hAnsi="Arial" w:cs="Arial"/>
                <w:b/>
                <w:color w:val="000000" w:themeColor="text1"/>
                <w:sz w:val="20"/>
                <w:szCs w:val="20"/>
              </w:rPr>
              <w:t>Q = 100% – (Q1 / Q2 * 100), где</w:t>
            </w:r>
          </w:p>
          <w:p w:rsidR="0033411B" w:rsidRPr="0033411B" w:rsidRDefault="0033411B" w:rsidP="00300E96">
            <w:pPr>
              <w:pStyle w:val="ConsPlusNormal"/>
              <w:ind w:firstLine="540"/>
              <w:rPr>
                <w:b/>
                <w:color w:val="000000" w:themeColor="text1"/>
              </w:rPr>
            </w:pPr>
            <w:r w:rsidRPr="0033411B">
              <w:rPr>
                <w:b/>
                <w:color w:val="000000" w:themeColor="text1"/>
                <w:lang w:val="en-US"/>
              </w:rPr>
              <w:t>Q</w:t>
            </w:r>
            <w:r w:rsidRPr="0033411B">
              <w:rPr>
                <w:b/>
                <w:color w:val="000000" w:themeColor="text1"/>
                <w:vertAlign w:val="subscript"/>
              </w:rPr>
              <w:t xml:space="preserve">1 </w:t>
            </w:r>
            <w:r w:rsidRPr="0033411B">
              <w:rPr>
                <w:b/>
                <w:color w:val="000000" w:themeColor="text1"/>
              </w:rPr>
              <w:t xml:space="preserve">– </w:t>
            </w:r>
            <w:r w:rsidRPr="0033411B">
              <w:rPr>
                <w:b/>
                <w:color w:val="000000" w:themeColor="text1"/>
                <w:lang w:eastAsia="en-US"/>
              </w:rPr>
              <w:t>количество чрезвычайных ситуаций (происшествий технологических сбоев) на территории Московской области</w:t>
            </w:r>
            <w:r w:rsidRPr="0033411B">
              <w:rPr>
                <w:b/>
                <w:color w:val="000000" w:themeColor="text1"/>
              </w:rPr>
              <w:t xml:space="preserve"> за отчетный период времени;</w:t>
            </w:r>
          </w:p>
          <w:p w:rsidR="0033411B" w:rsidRPr="0033411B" w:rsidRDefault="0033411B" w:rsidP="00300E96">
            <w:pPr>
              <w:pStyle w:val="ConsPlusNormal"/>
              <w:ind w:firstLine="540"/>
              <w:rPr>
                <w:b/>
                <w:color w:val="000000" w:themeColor="text1"/>
              </w:rPr>
            </w:pPr>
            <w:r w:rsidRPr="0033411B">
              <w:rPr>
                <w:b/>
                <w:color w:val="000000" w:themeColor="text1"/>
                <w:lang w:val="en-US"/>
              </w:rPr>
              <w:t>Q</w:t>
            </w:r>
            <w:r w:rsidRPr="0033411B">
              <w:rPr>
                <w:b/>
                <w:color w:val="000000" w:themeColor="text1"/>
                <w:vertAlign w:val="subscript"/>
              </w:rPr>
              <w:t xml:space="preserve">2 </w:t>
            </w:r>
            <w:r w:rsidRPr="0033411B">
              <w:rPr>
                <w:b/>
                <w:color w:val="000000" w:themeColor="text1"/>
              </w:rPr>
              <w:t xml:space="preserve">– </w:t>
            </w:r>
            <w:r w:rsidRPr="0033411B">
              <w:rPr>
                <w:b/>
                <w:color w:val="000000" w:themeColor="text1"/>
                <w:lang w:eastAsia="en-US"/>
              </w:rPr>
              <w:t xml:space="preserve">количество чрезвычайных ситуаций (происшествий, технологических сбоев) на территории Московской области </w:t>
            </w:r>
            <w:r w:rsidRPr="0033411B">
              <w:rPr>
                <w:b/>
                <w:color w:val="000000" w:themeColor="text1"/>
              </w:rPr>
              <w:t>за аналогичный отчетный период 2016 года (____ ЧС и происшествий технологических сбоев.).</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R</w:t>
            </w:r>
            <w:r w:rsidRPr="0033411B">
              <w:rPr>
                <w:b/>
                <w:color w:val="000000" w:themeColor="text1"/>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R</w:t>
            </w:r>
            <w:r w:rsidRPr="0033411B">
              <w:rPr>
                <w:b/>
                <w:color w:val="000000" w:themeColor="text1"/>
                <w:lang w:eastAsia="en-US"/>
              </w:rPr>
              <w:t xml:space="preserve"> = (Т / </w:t>
            </w:r>
            <w:r w:rsidRPr="0033411B">
              <w:rPr>
                <w:b/>
                <w:color w:val="000000" w:themeColor="text1"/>
                <w:lang w:val="en-US" w:eastAsia="en-US"/>
              </w:rPr>
              <w:t>W</w:t>
            </w:r>
            <w:r w:rsidRPr="0033411B">
              <w:rPr>
                <w:b/>
                <w:color w:val="000000" w:themeColor="text1"/>
                <w:vertAlign w:val="subscript"/>
                <w:lang w:eastAsia="en-US"/>
              </w:rPr>
              <w:t>5</w:t>
            </w:r>
            <w:r w:rsidRPr="0033411B">
              <w:rPr>
                <w:b/>
                <w:color w:val="000000" w:themeColor="text1"/>
                <w:lang w:eastAsia="en-US"/>
              </w:rPr>
              <w:t xml:space="preserve"> х 100) – (</w:t>
            </w:r>
            <w:r w:rsidRPr="0033411B">
              <w:rPr>
                <w:b/>
                <w:color w:val="000000" w:themeColor="text1"/>
                <w:lang w:val="en-US"/>
              </w:rPr>
              <w:t>S</w:t>
            </w:r>
            <w:r w:rsidRPr="0033411B">
              <w:rPr>
                <w:b/>
                <w:color w:val="000000" w:themeColor="text1"/>
              </w:rPr>
              <w:t xml:space="preserve"> /</w:t>
            </w:r>
            <w:r w:rsidRPr="0033411B">
              <w:rPr>
                <w:b/>
                <w:color w:val="000000" w:themeColor="text1"/>
                <w:lang w:eastAsia="en-US"/>
              </w:rPr>
              <w:t xml:space="preserve"> </w:t>
            </w:r>
            <w:r w:rsidRPr="0033411B">
              <w:rPr>
                <w:b/>
                <w:color w:val="000000" w:themeColor="text1"/>
                <w:lang w:val="en-US" w:eastAsia="en-US"/>
              </w:rPr>
              <w:t>W</w:t>
            </w:r>
            <w:r w:rsidRPr="0033411B">
              <w:rPr>
                <w:b/>
                <w:color w:val="000000" w:themeColor="text1"/>
                <w:vertAlign w:val="subscript"/>
                <w:lang w:eastAsia="en-US"/>
              </w:rPr>
              <w:t>4</w:t>
            </w:r>
            <w:r w:rsidRPr="0033411B">
              <w:rPr>
                <w:b/>
                <w:color w:val="000000" w:themeColor="text1"/>
                <w:lang w:eastAsia="en-US"/>
              </w:rPr>
              <w:t xml:space="preserve"> х 100), где</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 xml:space="preserve">Т </w:t>
            </w:r>
            <w:r w:rsidRPr="0033411B">
              <w:rPr>
                <w:b/>
                <w:color w:val="000000" w:themeColor="text1"/>
              </w:rPr>
              <w:t>–</w:t>
            </w:r>
            <w:r w:rsidRPr="0033411B">
              <w:rPr>
                <w:b/>
                <w:color w:val="000000" w:themeColor="text1"/>
                <w:lang w:eastAsia="en-US"/>
              </w:rPr>
              <w:t xml:space="preserve"> </w:t>
            </w:r>
            <w:r w:rsidRPr="0033411B">
              <w:rPr>
                <w:b/>
                <w:color w:val="000000" w:themeColor="text1"/>
              </w:rPr>
              <w:t>количество</w:t>
            </w:r>
            <w:r w:rsidRPr="0033411B">
              <w:rPr>
                <w:b/>
                <w:color w:val="000000" w:themeColor="text1"/>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Т =</w:t>
            </w:r>
            <w:r w:rsidRPr="0033411B">
              <w:rPr>
                <w:b/>
                <w:color w:val="000000" w:themeColor="text1"/>
                <w:vertAlign w:val="subscript"/>
                <w:lang w:eastAsia="en-US"/>
              </w:rPr>
              <w:t xml:space="preserve"> </w:t>
            </w:r>
            <w:r w:rsidRPr="0033411B">
              <w:rPr>
                <w:b/>
                <w:color w:val="000000" w:themeColor="text1"/>
                <w:lang w:eastAsia="en-US"/>
              </w:rPr>
              <w:t xml:space="preserve"> Т</w:t>
            </w:r>
            <w:r w:rsidRPr="0033411B">
              <w:rPr>
                <w:b/>
                <w:color w:val="000000" w:themeColor="text1"/>
                <w:vertAlign w:val="subscript"/>
                <w:lang w:eastAsia="en-US"/>
              </w:rPr>
              <w:t xml:space="preserve">1 </w:t>
            </w:r>
            <w:r w:rsidRPr="0033411B">
              <w:rPr>
                <w:b/>
                <w:color w:val="000000" w:themeColor="text1"/>
                <w:lang w:eastAsia="en-US"/>
              </w:rPr>
              <w:t>+ Т</w:t>
            </w:r>
            <w:r w:rsidRPr="0033411B">
              <w:rPr>
                <w:b/>
                <w:color w:val="000000" w:themeColor="text1"/>
                <w:vertAlign w:val="subscript"/>
                <w:lang w:eastAsia="en-US"/>
              </w:rPr>
              <w:t>2</w:t>
            </w:r>
            <w:r w:rsidRPr="0033411B">
              <w:rPr>
                <w:b/>
                <w:color w:val="000000" w:themeColor="text1"/>
                <w:lang w:eastAsia="en-US"/>
              </w:rPr>
              <w:t xml:space="preserve"> + Т</w:t>
            </w:r>
            <w:r w:rsidRPr="0033411B">
              <w:rPr>
                <w:b/>
                <w:color w:val="000000" w:themeColor="text1"/>
                <w:vertAlign w:val="subscript"/>
                <w:lang w:eastAsia="en-US"/>
              </w:rPr>
              <w:t>3</w:t>
            </w:r>
            <w:r w:rsidRPr="0033411B">
              <w:rPr>
                <w:b/>
                <w:color w:val="000000" w:themeColor="text1"/>
                <w:lang w:eastAsia="en-US"/>
              </w:rPr>
              <w:t>, где</w:t>
            </w: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Т</w:t>
            </w:r>
            <w:r w:rsidRPr="0033411B">
              <w:rPr>
                <w:b/>
                <w:color w:val="000000" w:themeColor="text1"/>
                <w:vertAlign w:val="subscript"/>
                <w:lang w:eastAsia="en-US"/>
              </w:rPr>
              <w:t>1</w:t>
            </w:r>
            <w:r w:rsidRPr="0033411B">
              <w:rPr>
                <w:b/>
                <w:color w:val="000000" w:themeColor="text1"/>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Т</w:t>
            </w:r>
            <w:r w:rsidRPr="0033411B">
              <w:rPr>
                <w:b/>
                <w:color w:val="000000" w:themeColor="text1"/>
                <w:vertAlign w:val="subscript"/>
                <w:lang w:eastAsia="en-US"/>
              </w:rPr>
              <w:t xml:space="preserve">2 </w:t>
            </w:r>
            <w:r w:rsidRPr="0033411B">
              <w:rPr>
                <w:b/>
                <w:color w:val="000000" w:themeColor="text1"/>
              </w:rPr>
              <w:t xml:space="preserve">– </w:t>
            </w:r>
            <w:r w:rsidRPr="0033411B">
              <w:rPr>
                <w:b/>
                <w:color w:val="000000" w:themeColor="text1"/>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3411B" w:rsidRPr="0033411B" w:rsidRDefault="0033411B" w:rsidP="00300E96">
            <w:pPr>
              <w:pStyle w:val="ConsPlusNormal"/>
              <w:ind w:firstLine="540"/>
              <w:rPr>
                <w:b/>
                <w:color w:val="000000" w:themeColor="text1"/>
                <w:lang w:eastAsia="en-US"/>
              </w:rPr>
            </w:pPr>
            <w:r w:rsidRPr="0033411B">
              <w:rPr>
                <w:b/>
                <w:color w:val="000000" w:themeColor="text1"/>
                <w:lang w:eastAsia="en-US"/>
              </w:rPr>
              <w:t>Т</w:t>
            </w:r>
            <w:r w:rsidRPr="0033411B">
              <w:rPr>
                <w:b/>
                <w:color w:val="000000" w:themeColor="text1"/>
                <w:vertAlign w:val="subscript"/>
                <w:lang w:eastAsia="en-US"/>
              </w:rPr>
              <w:t xml:space="preserve">3 </w:t>
            </w:r>
            <w:r w:rsidRPr="0033411B">
              <w:rPr>
                <w:b/>
                <w:color w:val="000000" w:themeColor="text1"/>
              </w:rPr>
              <w:t xml:space="preserve">– </w:t>
            </w:r>
            <w:r w:rsidRPr="0033411B">
              <w:rPr>
                <w:b/>
                <w:color w:val="000000" w:themeColor="text1"/>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3411B" w:rsidRPr="0033411B" w:rsidRDefault="0033411B" w:rsidP="00300E96">
            <w:pPr>
              <w:pStyle w:val="ConsPlusNormal"/>
              <w:ind w:firstLine="507"/>
              <w:rPr>
                <w:b/>
                <w:color w:val="000000" w:themeColor="text1"/>
                <w:lang w:eastAsia="en-US"/>
              </w:rPr>
            </w:pPr>
            <w:r w:rsidRPr="0033411B">
              <w:rPr>
                <w:b/>
                <w:color w:val="000000" w:themeColor="text1"/>
                <w:lang w:val="en-US" w:eastAsia="en-US"/>
              </w:rPr>
              <w:t>W</w:t>
            </w:r>
            <w:r w:rsidRPr="0033411B">
              <w:rPr>
                <w:b/>
                <w:color w:val="000000" w:themeColor="text1"/>
                <w:vertAlign w:val="subscript"/>
                <w:lang w:eastAsia="en-US"/>
              </w:rPr>
              <w:t>5</w:t>
            </w:r>
            <w:r w:rsidRPr="0033411B">
              <w:rPr>
                <w:b/>
                <w:color w:val="000000" w:themeColor="text1"/>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3411B" w:rsidRPr="0033411B" w:rsidRDefault="0033411B" w:rsidP="00300E96">
            <w:pPr>
              <w:pStyle w:val="ConsPlusNormal"/>
              <w:ind w:firstLine="507"/>
              <w:rPr>
                <w:b/>
                <w:color w:val="000000" w:themeColor="text1"/>
              </w:rPr>
            </w:pPr>
          </w:p>
          <w:p w:rsidR="0033411B" w:rsidRPr="0033411B" w:rsidRDefault="0033411B" w:rsidP="00300E96">
            <w:pPr>
              <w:pStyle w:val="ConsPlusNormal"/>
              <w:ind w:firstLine="507"/>
              <w:rPr>
                <w:b/>
                <w:color w:val="000000" w:themeColor="text1"/>
              </w:rPr>
            </w:pPr>
            <w:r w:rsidRPr="0033411B">
              <w:rPr>
                <w:b/>
                <w:color w:val="000000" w:themeColor="text1"/>
                <w:lang w:val="en-US"/>
              </w:rPr>
              <w:t>S</w:t>
            </w:r>
            <w:r w:rsidRPr="0033411B">
              <w:rPr>
                <w:b/>
                <w:color w:val="000000" w:themeColor="text1"/>
                <w:lang w:eastAsia="en-US"/>
              </w:rPr>
              <w:t xml:space="preserve"> </w:t>
            </w:r>
            <w:r w:rsidRPr="0033411B">
              <w:rPr>
                <w:b/>
                <w:color w:val="000000" w:themeColor="text1"/>
              </w:rPr>
              <w:t>–</w:t>
            </w:r>
            <w:r w:rsidRPr="0033411B">
              <w:rPr>
                <w:b/>
                <w:color w:val="000000" w:themeColor="text1"/>
                <w:lang w:eastAsia="en-US"/>
              </w:rPr>
              <w:t xml:space="preserve">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33411B">
              <w:rPr>
                <w:b/>
                <w:color w:val="000000" w:themeColor="text1"/>
              </w:rPr>
              <w:t xml:space="preserve">за аналогичный период 2016 года (__________ чел.) </w:t>
            </w:r>
          </w:p>
          <w:p w:rsidR="0033411B" w:rsidRPr="0033411B" w:rsidRDefault="0033411B" w:rsidP="00300E96">
            <w:pPr>
              <w:pStyle w:val="ConsPlusNormal"/>
              <w:ind w:firstLine="507"/>
              <w:rPr>
                <w:b/>
                <w:color w:val="000000" w:themeColor="text1"/>
              </w:rPr>
            </w:pP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rPr>
              <w:t>S</w:t>
            </w:r>
            <w:r w:rsidRPr="0033411B">
              <w:rPr>
                <w:b/>
                <w:color w:val="000000" w:themeColor="text1"/>
              </w:rPr>
              <w:t xml:space="preserve"> = </w:t>
            </w:r>
            <w:r w:rsidRPr="0033411B">
              <w:rPr>
                <w:b/>
                <w:color w:val="000000" w:themeColor="text1"/>
                <w:lang w:val="en-US" w:eastAsia="en-US"/>
              </w:rPr>
              <w:t>S</w:t>
            </w:r>
            <w:r w:rsidRPr="0033411B">
              <w:rPr>
                <w:b/>
                <w:color w:val="000000" w:themeColor="text1"/>
                <w:vertAlign w:val="subscript"/>
                <w:lang w:eastAsia="en-US"/>
              </w:rPr>
              <w:t xml:space="preserve">1 </w:t>
            </w:r>
            <w:r w:rsidRPr="0033411B">
              <w:rPr>
                <w:b/>
                <w:color w:val="000000" w:themeColor="text1"/>
                <w:lang w:eastAsia="en-US"/>
              </w:rPr>
              <w:t xml:space="preserve">+ </w:t>
            </w:r>
            <w:r w:rsidRPr="0033411B">
              <w:rPr>
                <w:b/>
                <w:color w:val="000000" w:themeColor="text1"/>
                <w:lang w:val="en-US" w:eastAsia="en-US"/>
              </w:rPr>
              <w:t>S</w:t>
            </w:r>
            <w:r w:rsidRPr="0033411B">
              <w:rPr>
                <w:b/>
                <w:color w:val="000000" w:themeColor="text1"/>
                <w:vertAlign w:val="subscript"/>
                <w:lang w:eastAsia="en-US"/>
              </w:rPr>
              <w:t>2</w:t>
            </w:r>
            <w:r w:rsidRPr="0033411B">
              <w:rPr>
                <w:b/>
                <w:color w:val="000000" w:themeColor="text1"/>
                <w:lang w:eastAsia="en-US"/>
              </w:rPr>
              <w:t xml:space="preserve"> + </w:t>
            </w:r>
            <w:r w:rsidRPr="0033411B">
              <w:rPr>
                <w:b/>
                <w:color w:val="000000" w:themeColor="text1"/>
                <w:lang w:val="en-US" w:eastAsia="en-US"/>
              </w:rPr>
              <w:t>S</w:t>
            </w:r>
            <w:r w:rsidRPr="0033411B">
              <w:rPr>
                <w:b/>
                <w:color w:val="000000" w:themeColor="text1"/>
                <w:vertAlign w:val="subscript"/>
                <w:lang w:eastAsia="en-US"/>
              </w:rPr>
              <w:t>3</w:t>
            </w:r>
            <w:r w:rsidRPr="0033411B">
              <w:rPr>
                <w:b/>
                <w:color w:val="000000" w:themeColor="text1"/>
                <w:lang w:eastAsia="en-US"/>
              </w:rPr>
              <w:t xml:space="preserve">, где </w:t>
            </w:r>
          </w:p>
          <w:p w:rsidR="0033411B" w:rsidRPr="0033411B" w:rsidRDefault="0033411B" w:rsidP="00300E96">
            <w:pPr>
              <w:pStyle w:val="ConsPlusNormal"/>
              <w:ind w:firstLine="540"/>
              <w:rPr>
                <w:b/>
                <w:color w:val="000000" w:themeColor="text1"/>
                <w:lang w:eastAsia="en-US"/>
              </w:rPr>
            </w:pPr>
          </w:p>
          <w:p w:rsidR="0033411B" w:rsidRPr="0033411B" w:rsidRDefault="0033411B" w:rsidP="00300E96">
            <w:pPr>
              <w:pStyle w:val="ConsPlusNormal"/>
              <w:ind w:firstLine="540"/>
              <w:rPr>
                <w:b/>
                <w:color w:val="000000" w:themeColor="text1"/>
              </w:rPr>
            </w:pPr>
            <w:r w:rsidRPr="0033411B">
              <w:rPr>
                <w:b/>
                <w:color w:val="000000" w:themeColor="text1"/>
                <w:lang w:val="en-US" w:eastAsia="en-US"/>
              </w:rPr>
              <w:t>S</w:t>
            </w:r>
            <w:r w:rsidRPr="0033411B">
              <w:rPr>
                <w:b/>
                <w:color w:val="000000" w:themeColor="text1"/>
                <w:vertAlign w:val="subscript"/>
                <w:lang w:eastAsia="en-US"/>
              </w:rPr>
              <w:t>1</w:t>
            </w:r>
            <w:r w:rsidRPr="0033411B">
              <w:rPr>
                <w:b/>
                <w:color w:val="000000" w:themeColor="text1"/>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33411B">
              <w:rPr>
                <w:b/>
                <w:color w:val="000000" w:themeColor="text1"/>
              </w:rPr>
              <w:t>за аналогичный период 2016 года (__________ чел)</w:t>
            </w:r>
            <w:r w:rsidRPr="0033411B">
              <w:rPr>
                <w:b/>
                <w:color w:val="000000" w:themeColor="text1"/>
                <w:lang w:eastAsia="en-US"/>
              </w:rPr>
              <w:t>;</w:t>
            </w: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S</w:t>
            </w:r>
            <w:r w:rsidRPr="0033411B">
              <w:rPr>
                <w:b/>
                <w:color w:val="000000" w:themeColor="text1"/>
                <w:vertAlign w:val="subscript"/>
                <w:lang w:eastAsia="en-US"/>
              </w:rPr>
              <w:t xml:space="preserve">2 </w:t>
            </w:r>
            <w:r w:rsidRPr="0033411B">
              <w:rPr>
                <w:b/>
                <w:color w:val="000000" w:themeColor="text1"/>
              </w:rPr>
              <w:t xml:space="preserve">– </w:t>
            </w:r>
            <w:r w:rsidRPr="0033411B">
              <w:rPr>
                <w:b/>
                <w:color w:val="000000" w:themeColor="text1"/>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33411B">
              <w:rPr>
                <w:b/>
                <w:color w:val="000000" w:themeColor="text1"/>
              </w:rPr>
              <w:t>за аналогичный период 2016 года (__________ чел)</w:t>
            </w:r>
            <w:r w:rsidRPr="0033411B">
              <w:rPr>
                <w:b/>
                <w:color w:val="000000" w:themeColor="text1"/>
                <w:lang w:eastAsia="en-US"/>
              </w:rPr>
              <w:t>;</w:t>
            </w:r>
          </w:p>
          <w:p w:rsidR="0033411B" w:rsidRPr="0033411B" w:rsidRDefault="0033411B" w:rsidP="00300E96">
            <w:pPr>
              <w:pStyle w:val="ConsPlusNormal"/>
              <w:ind w:firstLine="540"/>
              <w:rPr>
                <w:b/>
                <w:color w:val="000000" w:themeColor="text1"/>
              </w:rPr>
            </w:pPr>
            <w:r w:rsidRPr="0033411B">
              <w:rPr>
                <w:b/>
                <w:color w:val="000000" w:themeColor="text1"/>
                <w:lang w:val="en-US" w:eastAsia="en-US"/>
              </w:rPr>
              <w:t>S</w:t>
            </w:r>
            <w:r w:rsidRPr="0033411B">
              <w:rPr>
                <w:b/>
                <w:color w:val="000000" w:themeColor="text1"/>
                <w:vertAlign w:val="subscript"/>
                <w:lang w:eastAsia="en-US"/>
              </w:rPr>
              <w:t xml:space="preserve">3 </w:t>
            </w:r>
            <w:r w:rsidRPr="0033411B">
              <w:rPr>
                <w:b/>
                <w:color w:val="000000" w:themeColor="text1"/>
              </w:rPr>
              <w:t xml:space="preserve">– </w:t>
            </w:r>
            <w:r w:rsidRPr="0033411B">
              <w:rPr>
                <w:b/>
                <w:color w:val="000000" w:themeColor="text1"/>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33411B">
              <w:rPr>
                <w:b/>
                <w:color w:val="000000" w:themeColor="text1"/>
              </w:rPr>
              <w:t>за аналогичный период 2016 года (_________ чел.)</w:t>
            </w:r>
            <w:r w:rsidRPr="0033411B">
              <w:rPr>
                <w:b/>
                <w:color w:val="000000" w:themeColor="text1"/>
                <w:lang w:eastAsia="en-US"/>
              </w:rPr>
              <w:t>.</w:t>
            </w:r>
          </w:p>
          <w:p w:rsidR="0033411B" w:rsidRPr="0033411B" w:rsidRDefault="0033411B" w:rsidP="00300E96">
            <w:pPr>
              <w:pStyle w:val="ConsPlusNormal"/>
              <w:ind w:firstLine="540"/>
              <w:rPr>
                <w:b/>
                <w:color w:val="000000" w:themeColor="text1"/>
                <w:lang w:eastAsia="en-US"/>
              </w:rPr>
            </w:pPr>
            <w:r w:rsidRPr="0033411B">
              <w:rPr>
                <w:b/>
                <w:color w:val="000000" w:themeColor="text1"/>
                <w:lang w:val="en-US" w:eastAsia="en-US"/>
              </w:rPr>
              <w:t>W</w:t>
            </w:r>
            <w:r w:rsidRPr="0033411B">
              <w:rPr>
                <w:b/>
                <w:color w:val="000000" w:themeColor="text1"/>
                <w:vertAlign w:val="subscript"/>
                <w:lang w:eastAsia="en-US"/>
              </w:rPr>
              <w:t>4</w:t>
            </w:r>
            <w:r w:rsidRPr="0033411B">
              <w:rPr>
                <w:b/>
                <w:color w:val="000000" w:themeColor="text1"/>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hAnsi="Arial" w:cs="Arial"/>
                <w:b/>
                <w:color w:val="000000" w:themeColor="text1"/>
                <w:sz w:val="20"/>
                <w:szCs w:val="20"/>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 xml:space="preserve">Постановление Правительство Московской области от 04.02.2014 года № 25/1 «О Московской </w:t>
            </w:r>
            <w:r w:rsidRPr="0033411B">
              <w:rPr>
                <w:rFonts w:ascii="Arial" w:hAnsi="Arial" w:cs="Arial"/>
                <w:b/>
                <w:color w:val="000000" w:themeColor="text1"/>
                <w:sz w:val="20"/>
                <w:szCs w:val="20"/>
              </w:rPr>
              <w:br/>
              <w:t>об</w:t>
            </w:r>
            <w:r w:rsidRPr="0033411B">
              <w:rPr>
                <w:rFonts w:ascii="Arial" w:hAnsi="Arial" w:cs="Arial"/>
                <w:b/>
                <w:color w:val="000000" w:themeColor="text1"/>
                <w:sz w:val="20"/>
                <w:szCs w:val="20"/>
              </w:rPr>
              <w:softHyphen/>
              <w:t>ластной системе предупреждения и ликвидации чрезвычайных ситуа</w:t>
            </w:r>
            <w:r w:rsidRPr="0033411B">
              <w:rPr>
                <w:rFonts w:ascii="Arial" w:hAnsi="Arial" w:cs="Arial"/>
                <w:b/>
                <w:color w:val="000000" w:themeColor="text1"/>
                <w:sz w:val="20"/>
                <w:szCs w:val="20"/>
              </w:rPr>
              <w:softHyphen/>
              <w:t xml:space="preserve">ций». Обучение организуется </w:t>
            </w:r>
            <w:r w:rsidRPr="0033411B">
              <w:rPr>
                <w:rFonts w:ascii="Arial" w:hAnsi="Arial" w:cs="Arial"/>
                <w:b/>
                <w:color w:val="000000" w:themeColor="text1"/>
                <w:sz w:val="20"/>
                <w:szCs w:val="20"/>
              </w:rPr>
              <w:br/>
              <w:t>в соответствии с требованиями федераль</w:t>
            </w:r>
            <w:r w:rsidRPr="0033411B">
              <w:rPr>
                <w:rFonts w:ascii="Arial" w:hAnsi="Arial" w:cs="Arial"/>
                <w:b/>
                <w:color w:val="000000" w:themeColor="text1"/>
                <w:sz w:val="20"/>
                <w:szCs w:val="20"/>
              </w:rPr>
              <w:softHyphen/>
              <w:t>ных законов от 12.02.1998 № 28-ФЗ «О гражданской обороне» и от 21.12.1994 № 68-ФЗ «О защите населения и территорий от чрезвы</w:t>
            </w:r>
            <w:r w:rsidRPr="0033411B">
              <w:rPr>
                <w:rFonts w:ascii="Arial" w:hAnsi="Arial" w:cs="Arial"/>
                <w:b/>
                <w:color w:val="000000" w:themeColor="text1"/>
                <w:sz w:val="20"/>
                <w:szCs w:val="20"/>
              </w:rPr>
              <w:softHyphen/>
              <w:t>чайных ситуаций природного</w:t>
            </w:r>
            <w:r w:rsidRPr="0033411B">
              <w:rPr>
                <w:rFonts w:ascii="Arial" w:hAnsi="Arial" w:cs="Arial"/>
                <w:b/>
                <w:color w:val="000000" w:themeColor="text1"/>
                <w:sz w:val="20"/>
                <w:szCs w:val="20"/>
              </w:rPr>
              <w:br/>
              <w:t xml:space="preserve">и техногенного характера», постановлений Правительства Российской Федерации </w:t>
            </w:r>
            <w:r w:rsidRPr="0033411B">
              <w:rPr>
                <w:rFonts w:ascii="Arial" w:hAnsi="Arial" w:cs="Arial"/>
                <w:b/>
                <w:color w:val="000000" w:themeColor="text1"/>
                <w:sz w:val="20"/>
                <w:szCs w:val="20"/>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33411B">
              <w:rPr>
                <w:rFonts w:ascii="Arial" w:hAnsi="Arial" w:cs="Arial"/>
                <w:b/>
                <w:color w:val="000000" w:themeColor="text1"/>
                <w:sz w:val="20"/>
                <w:szCs w:val="20"/>
              </w:rPr>
              <w:softHyphen/>
              <w:t>данской обороны», приказов и указаний Министерства Российской Федерации по делам гражданской обороны, чрезвы</w:t>
            </w:r>
            <w:r w:rsidRPr="0033411B">
              <w:rPr>
                <w:rFonts w:ascii="Arial" w:hAnsi="Arial" w:cs="Arial"/>
                <w:b/>
                <w:color w:val="000000" w:themeColor="text1"/>
                <w:sz w:val="20"/>
                <w:szCs w:val="20"/>
              </w:rPr>
              <w:softHyphen/>
              <w:t>чайным ситуациям и ликвидации последствий стихийных бедствий и осуществляется по месту работы.</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33411B">
              <w:rPr>
                <w:rFonts w:ascii="Arial" w:hAnsi="Arial" w:cs="Arial"/>
                <w:b/>
                <w:color w:val="000000" w:themeColor="text1"/>
                <w:sz w:val="20"/>
                <w:szCs w:val="20"/>
              </w:rPr>
              <w:br/>
              <w:t xml:space="preserve">для ликвидации чрезвычайных ситуаций на территории Муниципального образования Московской области». </w:t>
            </w:r>
          </w:p>
          <w:p w:rsidR="0033411B" w:rsidRPr="0033411B" w:rsidRDefault="0033411B" w:rsidP="00300E96">
            <w:pPr>
              <w:spacing w:after="0" w:line="240" w:lineRule="auto"/>
              <w:rPr>
                <w:rFonts w:ascii="Arial" w:hAnsi="Arial" w:cs="Arial"/>
                <w:b/>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left" w:pos="43"/>
              </w:tabs>
              <w:rPr>
                <w:rFonts w:ascii="Arial" w:hAnsi="Arial" w:cs="Arial"/>
                <w:b/>
                <w:color w:val="000000" w:themeColor="text1"/>
                <w:sz w:val="20"/>
                <w:szCs w:val="20"/>
              </w:rPr>
            </w:pPr>
            <w:r w:rsidRPr="0033411B">
              <w:rPr>
                <w:rFonts w:ascii="Arial" w:hAnsi="Arial" w:cs="Arial"/>
                <w:b/>
                <w:color w:val="000000" w:themeColor="text1"/>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p w:rsidR="0033411B" w:rsidRPr="0033411B" w:rsidRDefault="0033411B" w:rsidP="00300E96">
            <w:pPr>
              <w:spacing w:after="0" w:line="240" w:lineRule="auto"/>
              <w:rPr>
                <w:rFonts w:ascii="Arial" w:hAnsi="Arial" w:cs="Arial"/>
                <w:b/>
                <w:color w:val="000000" w:themeColor="text1"/>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pStyle w:val="ConsPlusNormal"/>
              <w:ind w:firstLine="509"/>
              <w:rPr>
                <w:b/>
                <w:color w:val="000000" w:themeColor="text1"/>
              </w:rPr>
            </w:pPr>
            <w:r w:rsidRPr="0033411B">
              <w:rPr>
                <w:b/>
                <w:color w:val="000000" w:themeColor="text1"/>
              </w:rPr>
              <w:t>Значение показателя рассчитывается по формуле:</w:t>
            </w:r>
          </w:p>
          <w:p w:rsidR="0033411B" w:rsidRPr="0033411B" w:rsidRDefault="0033411B" w:rsidP="00300E96">
            <w:pPr>
              <w:pStyle w:val="ConsPlusNormal"/>
              <w:rPr>
                <w:b/>
                <w:color w:val="000000" w:themeColor="text1"/>
              </w:rPr>
            </w:pPr>
          </w:p>
          <w:p w:rsidR="0033411B" w:rsidRPr="0033411B" w:rsidRDefault="0033411B" w:rsidP="00300E96">
            <w:pPr>
              <w:pStyle w:val="ConsPlusNormal"/>
              <w:ind w:firstLine="541"/>
              <w:rPr>
                <w:b/>
                <w:color w:val="000000" w:themeColor="text1"/>
              </w:rPr>
            </w:pPr>
            <w:r w:rsidRPr="0033411B">
              <w:rPr>
                <w:b/>
                <w:color w:val="000000" w:themeColor="text1"/>
                <w:lang w:val="en-US"/>
              </w:rPr>
              <w:t>V</w:t>
            </w:r>
            <w:r w:rsidRPr="0033411B">
              <w:rPr>
                <w:b/>
                <w:color w:val="000000" w:themeColor="text1"/>
              </w:rPr>
              <w:t xml:space="preserve"> = </w:t>
            </w:r>
            <w:r w:rsidRPr="0033411B">
              <w:rPr>
                <w:b/>
                <w:color w:val="000000" w:themeColor="text1"/>
                <w:lang w:val="en-US"/>
              </w:rPr>
              <w:t>F</w:t>
            </w:r>
            <w:r w:rsidRPr="0033411B">
              <w:rPr>
                <w:b/>
                <w:color w:val="000000" w:themeColor="text1"/>
              </w:rPr>
              <w:t xml:space="preserve"> * 0,25 + </w:t>
            </w:r>
            <w:r w:rsidRPr="0033411B">
              <w:rPr>
                <w:b/>
                <w:color w:val="000000" w:themeColor="text1"/>
                <w:lang w:val="en-US"/>
              </w:rPr>
              <w:t>H</w:t>
            </w:r>
            <w:r w:rsidRPr="0033411B">
              <w:rPr>
                <w:b/>
                <w:color w:val="000000" w:themeColor="text1"/>
              </w:rPr>
              <w:t xml:space="preserve"> * 0,2 + </w:t>
            </w:r>
            <w:r w:rsidRPr="0033411B">
              <w:rPr>
                <w:b/>
                <w:color w:val="000000" w:themeColor="text1"/>
                <w:lang w:val="en-US"/>
              </w:rPr>
              <w:t>P</w:t>
            </w:r>
            <w:r w:rsidRPr="0033411B">
              <w:rPr>
                <w:b/>
                <w:color w:val="000000" w:themeColor="text1"/>
              </w:rPr>
              <w:t xml:space="preserve"> * 0,2 + </w:t>
            </w:r>
            <w:r w:rsidRPr="0033411B">
              <w:rPr>
                <w:b/>
                <w:color w:val="000000" w:themeColor="text1"/>
                <w:lang w:val="en-US"/>
              </w:rPr>
              <w:t>J</w:t>
            </w:r>
            <w:r w:rsidRPr="0033411B">
              <w:rPr>
                <w:b/>
                <w:color w:val="000000" w:themeColor="text1"/>
              </w:rPr>
              <w:t xml:space="preserve"> * 0,1 + </w:t>
            </w:r>
            <w:r w:rsidRPr="0033411B">
              <w:rPr>
                <w:b/>
                <w:color w:val="000000" w:themeColor="text1"/>
                <w:lang w:val="en-US"/>
              </w:rPr>
              <w:t>G</w:t>
            </w:r>
            <w:r w:rsidRPr="0033411B">
              <w:rPr>
                <w:b/>
                <w:color w:val="000000" w:themeColor="text1"/>
              </w:rPr>
              <w:t xml:space="preserve"> * 0,25, где</w:t>
            </w:r>
          </w:p>
          <w:p w:rsidR="0033411B" w:rsidRPr="0033411B" w:rsidRDefault="0033411B" w:rsidP="00300E96">
            <w:pPr>
              <w:pStyle w:val="ConsPlusNormal"/>
              <w:rPr>
                <w:b/>
                <w:color w:val="000000" w:themeColor="text1"/>
              </w:rPr>
            </w:pP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lang w:val="en-US"/>
              </w:rPr>
              <w:t>F</w:t>
            </w:r>
            <w:r w:rsidRPr="0033411B">
              <w:rPr>
                <w:b/>
                <w:color w:val="000000" w:themeColor="text1"/>
              </w:rPr>
              <w:t xml:space="preserve"> – увеличение количества оборудованных безопасных мест отдыха у воды, расположенных</w:t>
            </w:r>
            <w:r w:rsidRPr="0033411B">
              <w:rPr>
                <w:b/>
                <w:color w:val="000000" w:themeColor="text1"/>
              </w:rPr>
              <w:br/>
              <w:t>на территории муниципального образования Московской области, в том числе пляжей</w:t>
            </w:r>
            <w:r w:rsidRPr="0033411B">
              <w:rPr>
                <w:b/>
                <w:color w:val="000000" w:themeColor="text1"/>
              </w:rPr>
              <w:br/>
              <w:t>в соответствии с требованиями  п</w:t>
            </w:r>
            <w:r w:rsidRPr="0033411B">
              <w:rPr>
                <w:b/>
                <w:color w:val="000000" w:themeColor="text1"/>
                <w:shd w:val="clear" w:color="auto" w:fill="FFFFFF"/>
              </w:rPr>
              <w:t>остановления Правительства Российской Федерации от 14.12.2006</w:t>
            </w:r>
            <w:r w:rsidRPr="0033411B">
              <w:rPr>
                <w:b/>
                <w:color w:val="000000" w:themeColor="text1"/>
                <w:shd w:val="clear" w:color="auto" w:fill="FFFFFF"/>
              </w:rPr>
              <w:br/>
              <w:t xml:space="preserve">№ 769 «О порядке утверждения правил охраны жизни людей на водных объектах», </w:t>
            </w:r>
            <w:r w:rsidRPr="0033411B">
              <w:rPr>
                <w:b/>
                <w:bCs/>
                <w:color w:val="000000" w:themeColor="text1"/>
                <w:shd w:val="clear" w:color="auto" w:fill="FFFFFF"/>
              </w:rPr>
              <w:t xml:space="preserve">Национальный стандарт Российской Федерации </w:t>
            </w:r>
            <w:r w:rsidRPr="0033411B">
              <w:rPr>
                <w:b/>
                <w:color w:val="000000" w:themeColor="text1"/>
                <w:shd w:val="clear" w:color="auto" w:fill="FFFFFF"/>
              </w:rPr>
              <w:t>ГОСТ Р 58737-2019</w:t>
            </w:r>
          </w:p>
          <w:p w:rsidR="0033411B" w:rsidRPr="0033411B" w:rsidRDefault="0033411B" w:rsidP="00300E96">
            <w:pPr>
              <w:pStyle w:val="ConsPlusNormal"/>
              <w:ind w:firstLine="507"/>
              <w:rPr>
                <w:b/>
                <w:color w:val="000000" w:themeColor="text1"/>
                <w:shd w:val="clear" w:color="auto" w:fill="FFFFFF"/>
              </w:rPr>
            </w:pP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shd w:val="clear" w:color="auto" w:fill="FFFFFF"/>
                <w:lang w:val="en-US"/>
              </w:rPr>
              <w:t>F</w:t>
            </w:r>
            <w:r w:rsidRPr="0033411B">
              <w:rPr>
                <w:b/>
                <w:color w:val="000000" w:themeColor="text1"/>
                <w:shd w:val="clear" w:color="auto" w:fill="FFFFFF"/>
              </w:rPr>
              <w:t xml:space="preserve"> = (</w:t>
            </w:r>
            <w:r w:rsidRPr="0033411B">
              <w:rPr>
                <w:b/>
                <w:color w:val="000000" w:themeColor="text1"/>
                <w:shd w:val="clear" w:color="auto" w:fill="FFFFFF"/>
                <w:lang w:val="en-US"/>
              </w:rPr>
              <w:t>L</w:t>
            </w:r>
            <w:r w:rsidRPr="0033411B">
              <w:rPr>
                <w:b/>
                <w:color w:val="000000" w:themeColor="text1"/>
                <w:shd w:val="clear" w:color="auto" w:fill="FFFFFF"/>
                <w:vertAlign w:val="subscript"/>
              </w:rPr>
              <w:t xml:space="preserve">1 </w:t>
            </w:r>
            <w:r w:rsidRPr="0033411B">
              <w:rPr>
                <w:b/>
                <w:color w:val="000000" w:themeColor="text1"/>
                <w:shd w:val="clear" w:color="auto" w:fill="FFFFFF"/>
              </w:rPr>
              <w:t xml:space="preserve">/ </w:t>
            </w:r>
            <w:r w:rsidRPr="0033411B">
              <w:rPr>
                <w:b/>
                <w:color w:val="000000" w:themeColor="text1"/>
                <w:shd w:val="clear" w:color="auto" w:fill="FFFFFF"/>
                <w:lang w:val="en-US"/>
              </w:rPr>
              <w:t>L</w:t>
            </w:r>
            <w:r w:rsidRPr="0033411B">
              <w:rPr>
                <w:b/>
                <w:color w:val="000000" w:themeColor="text1"/>
                <w:shd w:val="clear" w:color="auto" w:fill="FFFFFF"/>
                <w:vertAlign w:val="subscript"/>
              </w:rPr>
              <w:t>2</w:t>
            </w:r>
            <w:r w:rsidRPr="0033411B">
              <w:rPr>
                <w:b/>
                <w:color w:val="000000" w:themeColor="text1"/>
                <w:shd w:val="clear" w:color="auto" w:fill="FFFFFF"/>
              </w:rPr>
              <w:t xml:space="preserve"> х 100) – 100% где</w:t>
            </w:r>
          </w:p>
          <w:p w:rsidR="0033411B" w:rsidRPr="0033411B" w:rsidRDefault="0033411B" w:rsidP="00300E96">
            <w:pPr>
              <w:pStyle w:val="ConsPlusNormal"/>
              <w:ind w:firstLine="507"/>
              <w:rPr>
                <w:b/>
                <w:color w:val="000000" w:themeColor="text1"/>
                <w:shd w:val="clear" w:color="auto" w:fill="FFFFFF"/>
              </w:rPr>
            </w:pP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shd w:val="clear" w:color="auto" w:fill="FFFFFF"/>
                <w:lang w:val="en-US"/>
              </w:rPr>
              <w:t>L</w:t>
            </w:r>
            <w:r w:rsidRPr="0033411B">
              <w:rPr>
                <w:b/>
                <w:color w:val="000000" w:themeColor="text1"/>
                <w:shd w:val="clear" w:color="auto" w:fill="FFFFFF"/>
                <w:vertAlign w:val="subscript"/>
              </w:rPr>
              <w:t xml:space="preserve">1 </w:t>
            </w:r>
            <w:r w:rsidRPr="0033411B">
              <w:rPr>
                <w:b/>
                <w:color w:val="000000" w:themeColor="text1"/>
                <w:shd w:val="clear" w:color="auto" w:fill="FFFFFF"/>
              </w:rPr>
              <w:t xml:space="preserve">– </w:t>
            </w:r>
            <w:r w:rsidRPr="0033411B">
              <w:rPr>
                <w:b/>
                <w:color w:val="000000" w:themeColor="text1"/>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33411B">
              <w:rPr>
                <w:b/>
                <w:color w:val="000000" w:themeColor="text1"/>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33411B">
              <w:rPr>
                <w:b/>
                <w:bCs/>
                <w:color w:val="000000" w:themeColor="text1"/>
                <w:shd w:val="clear" w:color="auto" w:fill="FFFFFF"/>
              </w:rPr>
              <w:t xml:space="preserve">Национальный стандарт Российской Федерации </w:t>
            </w:r>
            <w:r w:rsidRPr="0033411B">
              <w:rPr>
                <w:b/>
                <w:color w:val="000000" w:themeColor="text1"/>
                <w:shd w:val="clear" w:color="auto" w:fill="FFFFFF"/>
              </w:rPr>
              <w:t>ГОСТ Р 58737-2019 за отчетный период времени;</w:t>
            </w: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shd w:val="clear" w:color="auto" w:fill="FFFFFF"/>
                <w:lang w:val="en-US"/>
              </w:rPr>
              <w:t>L</w:t>
            </w:r>
            <w:r w:rsidRPr="0033411B">
              <w:rPr>
                <w:b/>
                <w:color w:val="000000" w:themeColor="text1"/>
                <w:shd w:val="clear" w:color="auto" w:fill="FFFFFF"/>
                <w:vertAlign w:val="subscript"/>
              </w:rPr>
              <w:t xml:space="preserve">2 </w:t>
            </w:r>
            <w:r w:rsidRPr="0033411B">
              <w:rPr>
                <w:b/>
                <w:color w:val="000000" w:themeColor="text1"/>
                <w:shd w:val="clear" w:color="auto" w:fill="FFFFFF"/>
              </w:rPr>
              <w:t xml:space="preserve">– </w:t>
            </w:r>
            <w:r w:rsidRPr="0033411B">
              <w:rPr>
                <w:b/>
                <w:color w:val="000000" w:themeColor="text1"/>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33411B">
              <w:rPr>
                <w:b/>
                <w:color w:val="000000" w:themeColor="text1"/>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33411B">
              <w:rPr>
                <w:b/>
                <w:bCs/>
                <w:color w:val="000000" w:themeColor="text1"/>
                <w:shd w:val="clear" w:color="auto" w:fill="FFFFFF"/>
              </w:rPr>
              <w:t xml:space="preserve">Национальный стандарт Российской Федерации </w:t>
            </w:r>
            <w:r w:rsidRPr="0033411B">
              <w:rPr>
                <w:b/>
                <w:color w:val="000000" w:themeColor="text1"/>
                <w:shd w:val="clear" w:color="auto" w:fill="FFFFFF"/>
              </w:rPr>
              <w:t>ГОСТ Р 58737-2019 за аналогичный отчетный период времени 2016 года (___ мест из них ___ пляжей)</w:t>
            </w:r>
          </w:p>
          <w:p w:rsidR="0033411B" w:rsidRPr="0033411B" w:rsidRDefault="0033411B" w:rsidP="00300E96">
            <w:pPr>
              <w:pStyle w:val="ConsPlusNormal"/>
              <w:rPr>
                <w:b/>
                <w:color w:val="000000" w:themeColor="text1"/>
              </w:rPr>
            </w:pPr>
          </w:p>
          <w:p w:rsidR="0033411B" w:rsidRPr="0033411B" w:rsidRDefault="0033411B" w:rsidP="00300E96">
            <w:pPr>
              <w:pStyle w:val="ConsPlusNormal"/>
              <w:ind w:firstLine="507"/>
              <w:rPr>
                <w:b/>
                <w:color w:val="000000" w:themeColor="text1"/>
              </w:rPr>
            </w:pPr>
            <w:r w:rsidRPr="0033411B">
              <w:rPr>
                <w:b/>
                <w:color w:val="000000" w:themeColor="text1"/>
                <w:lang w:val="en-US"/>
              </w:rPr>
              <w:t>H</w:t>
            </w:r>
            <w:r w:rsidRPr="0033411B">
              <w:rPr>
                <w:b/>
                <w:color w:val="000000" w:themeColor="text1"/>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33411B" w:rsidRPr="0033411B" w:rsidRDefault="0033411B" w:rsidP="00300E96">
            <w:pPr>
              <w:pStyle w:val="ConsPlusNormal"/>
              <w:ind w:firstLine="507"/>
              <w:rPr>
                <w:b/>
                <w:color w:val="000000" w:themeColor="text1"/>
                <w:shd w:val="clear" w:color="auto" w:fill="FFFFFF"/>
              </w:rPr>
            </w:pP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shd w:val="clear" w:color="auto" w:fill="FFFFFF"/>
              </w:rPr>
              <w:t xml:space="preserve">Н = 100% –  ( </w:t>
            </w:r>
            <w:r w:rsidRPr="0033411B">
              <w:rPr>
                <w:b/>
                <w:color w:val="000000" w:themeColor="text1"/>
                <w:shd w:val="clear" w:color="auto" w:fill="FFFFFF"/>
                <w:lang w:val="en-US"/>
              </w:rPr>
              <w:t>Z</w:t>
            </w:r>
            <w:r w:rsidRPr="0033411B">
              <w:rPr>
                <w:b/>
                <w:color w:val="000000" w:themeColor="text1"/>
                <w:shd w:val="clear" w:color="auto" w:fill="FFFFFF"/>
                <w:vertAlign w:val="subscript"/>
              </w:rPr>
              <w:t xml:space="preserve">1 </w:t>
            </w:r>
            <w:r w:rsidRPr="0033411B">
              <w:rPr>
                <w:b/>
                <w:color w:val="000000" w:themeColor="text1"/>
                <w:shd w:val="clear" w:color="auto" w:fill="FFFFFF"/>
              </w:rPr>
              <w:t xml:space="preserve">/ </w:t>
            </w:r>
            <w:r w:rsidRPr="0033411B">
              <w:rPr>
                <w:b/>
                <w:color w:val="000000" w:themeColor="text1"/>
                <w:shd w:val="clear" w:color="auto" w:fill="FFFFFF"/>
                <w:lang w:val="en-US"/>
              </w:rPr>
              <w:t>Z</w:t>
            </w:r>
            <w:r w:rsidRPr="0033411B">
              <w:rPr>
                <w:b/>
                <w:color w:val="000000" w:themeColor="text1"/>
                <w:shd w:val="clear" w:color="auto" w:fill="FFFFFF"/>
                <w:vertAlign w:val="subscript"/>
              </w:rPr>
              <w:t>2</w:t>
            </w:r>
            <w:r w:rsidRPr="0033411B">
              <w:rPr>
                <w:b/>
                <w:color w:val="000000" w:themeColor="text1"/>
                <w:shd w:val="clear" w:color="auto" w:fill="FFFFFF"/>
              </w:rPr>
              <w:t xml:space="preserve"> х 100), где</w:t>
            </w:r>
          </w:p>
          <w:p w:rsidR="0033411B" w:rsidRPr="0033411B" w:rsidRDefault="0033411B" w:rsidP="00300E96">
            <w:pPr>
              <w:pStyle w:val="ConsPlusNormal"/>
              <w:ind w:firstLine="507"/>
              <w:rPr>
                <w:b/>
                <w:color w:val="000000" w:themeColor="text1"/>
                <w:shd w:val="clear" w:color="auto" w:fill="FFFFFF"/>
              </w:rPr>
            </w:pP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shd w:val="clear" w:color="auto" w:fill="FFFFFF"/>
                <w:lang w:val="en-US"/>
              </w:rPr>
              <w:t>Z</w:t>
            </w:r>
            <w:r w:rsidRPr="0033411B">
              <w:rPr>
                <w:b/>
                <w:color w:val="000000" w:themeColor="text1"/>
                <w:shd w:val="clear" w:color="auto" w:fill="FFFFFF"/>
                <w:vertAlign w:val="subscript"/>
              </w:rPr>
              <w:t xml:space="preserve">1 </w:t>
            </w:r>
            <w:r w:rsidRPr="0033411B">
              <w:rPr>
                <w:b/>
                <w:color w:val="000000" w:themeColor="text1"/>
                <w:shd w:val="clear" w:color="auto" w:fill="FFFFFF"/>
              </w:rPr>
              <w:t xml:space="preserve">– </w:t>
            </w:r>
            <w:r w:rsidRPr="0033411B">
              <w:rPr>
                <w:b/>
                <w:color w:val="000000" w:themeColor="text1"/>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3411B" w:rsidRPr="0033411B" w:rsidRDefault="0033411B" w:rsidP="00300E96">
            <w:pPr>
              <w:pStyle w:val="ConsPlusNormal"/>
              <w:ind w:firstLine="507"/>
              <w:rPr>
                <w:b/>
                <w:color w:val="000000" w:themeColor="text1"/>
              </w:rPr>
            </w:pPr>
            <w:r w:rsidRPr="0033411B">
              <w:rPr>
                <w:b/>
                <w:color w:val="000000" w:themeColor="text1"/>
                <w:shd w:val="clear" w:color="auto" w:fill="FFFFFF"/>
                <w:lang w:val="en-US"/>
              </w:rPr>
              <w:t>Z</w:t>
            </w:r>
            <w:r w:rsidRPr="0033411B">
              <w:rPr>
                <w:b/>
                <w:color w:val="000000" w:themeColor="text1"/>
                <w:shd w:val="clear" w:color="auto" w:fill="FFFFFF"/>
                <w:vertAlign w:val="subscript"/>
              </w:rPr>
              <w:t xml:space="preserve">2 </w:t>
            </w:r>
            <w:r w:rsidRPr="0033411B">
              <w:rPr>
                <w:b/>
                <w:color w:val="000000" w:themeColor="text1"/>
                <w:shd w:val="clear" w:color="auto" w:fill="FFFFFF"/>
              </w:rPr>
              <w:t xml:space="preserve">– </w:t>
            </w:r>
            <w:r w:rsidRPr="0033411B">
              <w:rPr>
                <w:b/>
                <w:color w:val="000000" w:themeColor="text1"/>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33411B" w:rsidRPr="0033411B" w:rsidRDefault="0033411B" w:rsidP="00300E96">
            <w:pPr>
              <w:pStyle w:val="ConsPlusNormal"/>
              <w:ind w:firstLine="507"/>
              <w:rPr>
                <w:b/>
                <w:color w:val="000000" w:themeColor="text1"/>
              </w:rPr>
            </w:pPr>
          </w:p>
          <w:p w:rsidR="0033411B" w:rsidRPr="0033411B" w:rsidRDefault="0033411B" w:rsidP="00300E96">
            <w:pPr>
              <w:pStyle w:val="ConsPlusNormal"/>
              <w:ind w:firstLine="507"/>
              <w:rPr>
                <w:b/>
                <w:color w:val="000000" w:themeColor="text1"/>
              </w:rPr>
            </w:pPr>
            <w:r w:rsidRPr="0033411B">
              <w:rPr>
                <w:b/>
                <w:color w:val="000000" w:themeColor="text1"/>
                <w:lang w:val="en-US"/>
              </w:rPr>
              <w:t>P</w:t>
            </w:r>
            <w:r w:rsidRPr="0033411B">
              <w:rPr>
                <w:b/>
                <w:color w:val="000000" w:themeColor="text1"/>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33411B" w:rsidRPr="0033411B" w:rsidRDefault="0033411B" w:rsidP="00300E96">
            <w:pPr>
              <w:pStyle w:val="ConsPlusNormal"/>
              <w:ind w:firstLine="507"/>
              <w:rPr>
                <w:b/>
                <w:color w:val="000000" w:themeColor="text1"/>
                <w:shd w:val="clear" w:color="auto" w:fill="FFFFFF"/>
              </w:rPr>
            </w:pPr>
            <w:r w:rsidRPr="0033411B">
              <w:rPr>
                <w:b/>
                <w:color w:val="000000" w:themeColor="text1"/>
                <w:lang w:val="en-US"/>
              </w:rPr>
              <w:t>P</w:t>
            </w:r>
            <w:r w:rsidRPr="0033411B">
              <w:rPr>
                <w:b/>
                <w:color w:val="000000" w:themeColor="text1"/>
                <w:shd w:val="clear" w:color="auto" w:fill="FFFFFF"/>
              </w:rPr>
              <w:t xml:space="preserve"> = 100% –  (</w:t>
            </w:r>
            <w:r w:rsidRPr="0033411B">
              <w:rPr>
                <w:b/>
                <w:color w:val="000000" w:themeColor="text1"/>
                <w:lang w:val="en-US"/>
              </w:rPr>
              <w:t>E</w:t>
            </w:r>
            <w:r w:rsidRPr="0033411B">
              <w:rPr>
                <w:b/>
                <w:color w:val="000000" w:themeColor="text1"/>
                <w:shd w:val="clear" w:color="auto" w:fill="FFFFFF"/>
                <w:vertAlign w:val="subscript"/>
              </w:rPr>
              <w:t xml:space="preserve"> 1 </w:t>
            </w:r>
            <w:r w:rsidRPr="0033411B">
              <w:rPr>
                <w:b/>
                <w:color w:val="000000" w:themeColor="text1"/>
                <w:shd w:val="clear" w:color="auto" w:fill="FFFFFF"/>
              </w:rPr>
              <w:t xml:space="preserve">/ </w:t>
            </w:r>
            <w:r w:rsidRPr="0033411B">
              <w:rPr>
                <w:b/>
                <w:color w:val="000000" w:themeColor="text1"/>
                <w:lang w:val="en-US"/>
              </w:rPr>
              <w:t>E</w:t>
            </w:r>
            <w:r w:rsidRPr="0033411B">
              <w:rPr>
                <w:b/>
                <w:color w:val="000000" w:themeColor="text1"/>
                <w:shd w:val="clear" w:color="auto" w:fill="FFFFFF"/>
                <w:vertAlign w:val="subscript"/>
              </w:rPr>
              <w:t xml:space="preserve"> 2</w:t>
            </w:r>
            <w:r w:rsidRPr="0033411B">
              <w:rPr>
                <w:b/>
                <w:color w:val="000000" w:themeColor="text1"/>
                <w:shd w:val="clear" w:color="auto" w:fill="FFFFFF"/>
              </w:rPr>
              <w:t xml:space="preserve"> х 100), где</w:t>
            </w:r>
          </w:p>
          <w:p w:rsidR="0033411B" w:rsidRPr="0033411B" w:rsidRDefault="0033411B" w:rsidP="00300E96">
            <w:pPr>
              <w:pStyle w:val="ConsPlusNormal"/>
              <w:ind w:firstLine="507"/>
              <w:rPr>
                <w:b/>
                <w:color w:val="000000" w:themeColor="text1"/>
                <w:shd w:val="clear" w:color="auto" w:fill="FFFFFF"/>
              </w:rPr>
            </w:pPr>
          </w:p>
          <w:p w:rsidR="0033411B" w:rsidRPr="0033411B" w:rsidRDefault="0033411B" w:rsidP="00300E96">
            <w:pPr>
              <w:pStyle w:val="ConsPlusNormal"/>
              <w:ind w:firstLine="507"/>
              <w:rPr>
                <w:b/>
                <w:color w:val="000000" w:themeColor="text1"/>
              </w:rPr>
            </w:pPr>
            <w:r w:rsidRPr="0033411B">
              <w:rPr>
                <w:b/>
                <w:color w:val="000000" w:themeColor="text1"/>
                <w:lang w:val="en-US"/>
              </w:rPr>
              <w:t>E</w:t>
            </w:r>
            <w:r w:rsidRPr="0033411B">
              <w:rPr>
                <w:b/>
                <w:color w:val="000000" w:themeColor="text1"/>
                <w:vertAlign w:val="subscript"/>
              </w:rPr>
              <w:t>1</w:t>
            </w:r>
            <w:r w:rsidRPr="0033411B">
              <w:rPr>
                <w:b/>
                <w:color w:val="000000" w:themeColor="text1"/>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33411B" w:rsidRPr="0033411B" w:rsidRDefault="0033411B" w:rsidP="00300E96">
            <w:pPr>
              <w:pStyle w:val="ConsPlusNormal"/>
              <w:ind w:firstLine="507"/>
              <w:rPr>
                <w:b/>
                <w:color w:val="000000" w:themeColor="text1"/>
              </w:rPr>
            </w:pPr>
            <w:r w:rsidRPr="0033411B">
              <w:rPr>
                <w:b/>
                <w:color w:val="000000" w:themeColor="text1"/>
                <w:lang w:val="en-US"/>
              </w:rPr>
              <w:t>E</w:t>
            </w:r>
            <w:r w:rsidRPr="0033411B">
              <w:rPr>
                <w:b/>
                <w:color w:val="000000" w:themeColor="text1"/>
                <w:vertAlign w:val="subscript"/>
              </w:rPr>
              <w:t>2</w:t>
            </w:r>
            <w:r w:rsidRPr="0033411B">
              <w:rPr>
                <w:b/>
                <w:color w:val="000000" w:themeColor="text1"/>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33411B" w:rsidRPr="0033411B" w:rsidRDefault="0033411B" w:rsidP="00300E96">
            <w:pPr>
              <w:pStyle w:val="ConsPlusNormal"/>
              <w:rPr>
                <w:b/>
                <w:color w:val="000000" w:themeColor="text1"/>
              </w:rPr>
            </w:pPr>
          </w:p>
          <w:p w:rsidR="0033411B" w:rsidRPr="0033411B" w:rsidRDefault="0033411B" w:rsidP="00300E96">
            <w:pPr>
              <w:pStyle w:val="ConsPlusNormal"/>
              <w:ind w:firstLine="507"/>
              <w:rPr>
                <w:b/>
                <w:color w:val="000000" w:themeColor="text1"/>
              </w:rPr>
            </w:pPr>
            <w:r w:rsidRPr="0033411B">
              <w:rPr>
                <w:b/>
                <w:color w:val="000000" w:themeColor="text1"/>
                <w:lang w:val="en-US"/>
              </w:rPr>
              <w:t>J</w:t>
            </w:r>
            <w:r w:rsidRPr="0033411B">
              <w:rPr>
                <w:b/>
                <w:color w:val="000000" w:themeColor="text1"/>
              </w:rPr>
              <w:t xml:space="preserve"> – Снижение количества утонувших жителей муниципального образования Московской области</w:t>
            </w:r>
          </w:p>
          <w:p w:rsidR="0033411B" w:rsidRPr="0033411B" w:rsidRDefault="0033411B" w:rsidP="00300E96">
            <w:pPr>
              <w:autoSpaceDE w:val="0"/>
              <w:autoSpaceDN w:val="0"/>
              <w:adjustRightInd w:val="0"/>
              <w:ind w:firstLine="507"/>
              <w:rPr>
                <w:rFonts w:ascii="Arial" w:hAnsi="Arial" w:cs="Arial"/>
                <w:b/>
                <w:color w:val="000000" w:themeColor="text1"/>
                <w:sz w:val="20"/>
                <w:szCs w:val="20"/>
                <w:shd w:val="clear" w:color="auto" w:fill="FFFFFF"/>
              </w:rPr>
            </w:pPr>
            <w:r w:rsidRPr="0033411B">
              <w:rPr>
                <w:rFonts w:ascii="Arial" w:hAnsi="Arial" w:cs="Arial"/>
                <w:b/>
                <w:color w:val="000000" w:themeColor="text1"/>
                <w:sz w:val="20"/>
                <w:szCs w:val="20"/>
                <w:lang w:val="en-US"/>
              </w:rPr>
              <w:t>J</w:t>
            </w:r>
            <w:r w:rsidRPr="0033411B">
              <w:rPr>
                <w:rFonts w:ascii="Arial" w:hAnsi="Arial" w:cs="Arial"/>
                <w:b/>
                <w:color w:val="000000" w:themeColor="text1"/>
                <w:sz w:val="20"/>
                <w:szCs w:val="20"/>
                <w:shd w:val="clear" w:color="auto" w:fill="FFFFFF"/>
              </w:rPr>
              <w:t xml:space="preserve"> = 100% – (</w:t>
            </w:r>
            <w:r w:rsidRPr="0033411B">
              <w:rPr>
                <w:rFonts w:ascii="Arial" w:hAnsi="Arial" w:cs="Arial"/>
                <w:b/>
                <w:color w:val="000000" w:themeColor="text1"/>
                <w:sz w:val="20"/>
                <w:szCs w:val="20"/>
                <w:lang w:val="en-US"/>
              </w:rPr>
              <w:t>F</w:t>
            </w:r>
            <w:r w:rsidRPr="0033411B">
              <w:rPr>
                <w:rFonts w:ascii="Arial" w:hAnsi="Arial" w:cs="Arial"/>
                <w:b/>
                <w:color w:val="000000" w:themeColor="text1"/>
                <w:sz w:val="20"/>
                <w:szCs w:val="20"/>
                <w:shd w:val="clear" w:color="auto" w:fill="FFFFFF"/>
                <w:vertAlign w:val="subscript"/>
              </w:rPr>
              <w:t xml:space="preserve"> 1 </w:t>
            </w:r>
            <w:r w:rsidRPr="0033411B">
              <w:rPr>
                <w:rFonts w:ascii="Arial" w:hAnsi="Arial" w:cs="Arial"/>
                <w:b/>
                <w:color w:val="000000" w:themeColor="text1"/>
                <w:sz w:val="20"/>
                <w:szCs w:val="20"/>
                <w:shd w:val="clear" w:color="auto" w:fill="FFFFFF"/>
              </w:rPr>
              <w:t xml:space="preserve">/ </w:t>
            </w:r>
            <w:r w:rsidRPr="0033411B">
              <w:rPr>
                <w:rFonts w:ascii="Arial" w:hAnsi="Arial" w:cs="Arial"/>
                <w:b/>
                <w:color w:val="000000" w:themeColor="text1"/>
                <w:sz w:val="20"/>
                <w:szCs w:val="20"/>
                <w:lang w:val="en-US"/>
              </w:rPr>
              <w:t>F</w:t>
            </w:r>
            <w:r w:rsidRPr="0033411B">
              <w:rPr>
                <w:rFonts w:ascii="Arial" w:hAnsi="Arial" w:cs="Arial"/>
                <w:b/>
                <w:color w:val="000000" w:themeColor="text1"/>
                <w:sz w:val="20"/>
                <w:szCs w:val="20"/>
                <w:shd w:val="clear" w:color="auto" w:fill="FFFFFF"/>
                <w:vertAlign w:val="subscript"/>
              </w:rPr>
              <w:t xml:space="preserve"> 2</w:t>
            </w:r>
            <w:r w:rsidRPr="0033411B">
              <w:rPr>
                <w:rFonts w:ascii="Arial" w:hAnsi="Arial" w:cs="Arial"/>
                <w:b/>
                <w:color w:val="000000" w:themeColor="text1"/>
                <w:sz w:val="20"/>
                <w:szCs w:val="20"/>
                <w:shd w:val="clear" w:color="auto" w:fill="FFFFFF"/>
              </w:rPr>
              <w:t xml:space="preserve"> х 100), где</w:t>
            </w:r>
          </w:p>
          <w:p w:rsidR="0033411B" w:rsidRPr="0033411B" w:rsidRDefault="0033411B" w:rsidP="00300E96">
            <w:pPr>
              <w:pStyle w:val="ConsPlusNormal"/>
              <w:ind w:firstLine="507"/>
              <w:rPr>
                <w:b/>
                <w:color w:val="000000" w:themeColor="text1"/>
              </w:rPr>
            </w:pPr>
            <w:r w:rsidRPr="0033411B">
              <w:rPr>
                <w:b/>
                <w:color w:val="000000" w:themeColor="text1"/>
                <w:lang w:val="en-US"/>
              </w:rPr>
              <w:t>F</w:t>
            </w:r>
            <w:r w:rsidRPr="0033411B">
              <w:rPr>
                <w:b/>
                <w:color w:val="000000" w:themeColor="text1"/>
                <w:shd w:val="clear" w:color="auto" w:fill="FFFFFF"/>
                <w:vertAlign w:val="subscript"/>
              </w:rPr>
              <w:t xml:space="preserve"> 1 </w:t>
            </w:r>
            <w:r w:rsidRPr="0033411B">
              <w:rPr>
                <w:b/>
                <w:color w:val="000000" w:themeColor="text1"/>
                <w:shd w:val="clear" w:color="auto" w:fill="FFFFFF"/>
              </w:rPr>
              <w:t xml:space="preserve">– </w:t>
            </w:r>
            <w:r w:rsidRPr="0033411B">
              <w:rPr>
                <w:b/>
                <w:color w:val="000000" w:themeColor="text1"/>
              </w:rPr>
              <w:t>количества утонувших жителей муниципального образования Московской области за отчетный период времени;</w:t>
            </w:r>
          </w:p>
          <w:p w:rsidR="0033411B" w:rsidRPr="0033411B" w:rsidRDefault="0033411B" w:rsidP="00300E96">
            <w:pPr>
              <w:pStyle w:val="ConsPlusNormal"/>
              <w:ind w:firstLine="507"/>
              <w:rPr>
                <w:b/>
                <w:color w:val="000000" w:themeColor="text1"/>
              </w:rPr>
            </w:pPr>
            <w:r w:rsidRPr="0033411B">
              <w:rPr>
                <w:b/>
                <w:color w:val="000000" w:themeColor="text1"/>
                <w:lang w:val="en-US"/>
              </w:rPr>
              <w:t>F</w:t>
            </w:r>
            <w:r w:rsidRPr="0033411B">
              <w:rPr>
                <w:b/>
                <w:color w:val="000000" w:themeColor="text1"/>
                <w:shd w:val="clear" w:color="auto" w:fill="FFFFFF"/>
                <w:vertAlign w:val="subscript"/>
              </w:rPr>
              <w:t xml:space="preserve"> 2 </w:t>
            </w:r>
            <w:r w:rsidRPr="0033411B">
              <w:rPr>
                <w:b/>
                <w:color w:val="000000" w:themeColor="text1"/>
                <w:shd w:val="clear" w:color="auto" w:fill="FFFFFF"/>
              </w:rPr>
              <w:t xml:space="preserve">– </w:t>
            </w:r>
            <w:r w:rsidRPr="0033411B">
              <w:rPr>
                <w:b/>
                <w:color w:val="000000" w:themeColor="text1"/>
              </w:rPr>
              <w:t>количества утонувших жителей муниципального образования Московской области за аналогичный отчетный период 2016 года (_____ чел.)</w:t>
            </w:r>
          </w:p>
          <w:p w:rsidR="0033411B" w:rsidRPr="0033411B" w:rsidRDefault="0033411B" w:rsidP="00300E96">
            <w:pPr>
              <w:autoSpaceDE w:val="0"/>
              <w:autoSpaceDN w:val="0"/>
              <w:adjustRightInd w:val="0"/>
              <w:rPr>
                <w:rFonts w:ascii="Arial" w:hAnsi="Arial" w:cs="Arial"/>
                <w:b/>
                <w:color w:val="000000" w:themeColor="text1"/>
                <w:sz w:val="20"/>
                <w:szCs w:val="20"/>
              </w:rPr>
            </w:pPr>
          </w:p>
          <w:p w:rsidR="0033411B" w:rsidRPr="0033411B" w:rsidRDefault="0033411B" w:rsidP="00300E96">
            <w:pPr>
              <w:autoSpaceDE w:val="0"/>
              <w:autoSpaceDN w:val="0"/>
              <w:adjustRightInd w:val="0"/>
              <w:ind w:firstLine="507"/>
              <w:rPr>
                <w:rFonts w:ascii="Arial" w:hAnsi="Arial" w:cs="Arial"/>
                <w:b/>
                <w:color w:val="000000" w:themeColor="text1"/>
                <w:sz w:val="20"/>
                <w:szCs w:val="20"/>
              </w:rPr>
            </w:pPr>
            <w:r w:rsidRPr="0033411B">
              <w:rPr>
                <w:rFonts w:ascii="Arial" w:hAnsi="Arial" w:cs="Arial"/>
                <w:b/>
                <w:color w:val="000000" w:themeColor="text1"/>
                <w:sz w:val="20"/>
                <w:szCs w:val="20"/>
                <w:lang w:val="en-US"/>
              </w:rPr>
              <w:t>G</w:t>
            </w:r>
            <w:r w:rsidRPr="0033411B">
              <w:rPr>
                <w:rFonts w:ascii="Arial" w:hAnsi="Arial" w:cs="Arial"/>
                <w:b/>
                <w:color w:val="000000" w:themeColor="text1"/>
                <w:sz w:val="20"/>
                <w:szCs w:val="20"/>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3411B" w:rsidRPr="0033411B" w:rsidRDefault="0033411B" w:rsidP="00300E96">
            <w:pPr>
              <w:autoSpaceDE w:val="0"/>
              <w:autoSpaceDN w:val="0"/>
              <w:adjustRightInd w:val="0"/>
              <w:ind w:firstLine="507"/>
              <w:rPr>
                <w:rFonts w:ascii="Arial" w:hAnsi="Arial" w:cs="Arial"/>
                <w:b/>
                <w:color w:val="000000" w:themeColor="text1"/>
                <w:sz w:val="20"/>
                <w:szCs w:val="20"/>
                <w:shd w:val="clear" w:color="auto" w:fill="FFFFFF"/>
              </w:rPr>
            </w:pPr>
            <w:r w:rsidRPr="0033411B">
              <w:rPr>
                <w:rFonts w:ascii="Arial" w:hAnsi="Arial" w:cs="Arial"/>
                <w:b/>
                <w:color w:val="000000" w:themeColor="text1"/>
                <w:sz w:val="20"/>
                <w:szCs w:val="20"/>
                <w:lang w:val="en-US"/>
              </w:rPr>
              <w:t>G</w:t>
            </w:r>
            <w:r w:rsidRPr="0033411B">
              <w:rPr>
                <w:rFonts w:ascii="Arial" w:hAnsi="Arial" w:cs="Arial"/>
                <w:b/>
                <w:color w:val="000000" w:themeColor="text1"/>
                <w:sz w:val="20"/>
                <w:szCs w:val="20"/>
                <w:shd w:val="clear" w:color="auto" w:fill="FFFFFF"/>
              </w:rPr>
              <w:t xml:space="preserve"> = (</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shd w:val="clear" w:color="auto" w:fill="FFFFFF"/>
                <w:vertAlign w:val="subscript"/>
              </w:rPr>
              <w:t xml:space="preserve"> 1 </w:t>
            </w:r>
            <w:r w:rsidRPr="0033411B">
              <w:rPr>
                <w:rFonts w:ascii="Arial" w:hAnsi="Arial" w:cs="Arial"/>
                <w:b/>
                <w:color w:val="000000" w:themeColor="text1"/>
                <w:sz w:val="20"/>
                <w:szCs w:val="20"/>
                <w:shd w:val="clear" w:color="auto" w:fill="FFFFFF"/>
              </w:rPr>
              <w:t xml:space="preserve">/ </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shd w:val="clear" w:color="auto" w:fill="FFFFFF"/>
                <w:vertAlign w:val="subscript"/>
              </w:rPr>
              <w:t xml:space="preserve"> 2</w:t>
            </w:r>
            <w:r w:rsidRPr="0033411B">
              <w:rPr>
                <w:rFonts w:ascii="Arial" w:hAnsi="Arial" w:cs="Arial"/>
                <w:b/>
                <w:color w:val="000000" w:themeColor="text1"/>
                <w:sz w:val="20"/>
                <w:szCs w:val="20"/>
                <w:shd w:val="clear" w:color="auto" w:fill="FFFFFF"/>
              </w:rPr>
              <w:t xml:space="preserve"> х 100) – 100%, где</w:t>
            </w:r>
          </w:p>
          <w:p w:rsidR="0033411B" w:rsidRPr="0033411B" w:rsidRDefault="0033411B" w:rsidP="00300E96">
            <w:pPr>
              <w:autoSpaceDE w:val="0"/>
              <w:autoSpaceDN w:val="0"/>
              <w:adjustRightInd w:val="0"/>
              <w:ind w:firstLine="507"/>
              <w:rPr>
                <w:rFonts w:ascii="Arial" w:hAnsi="Arial" w:cs="Arial"/>
                <w:b/>
                <w:color w:val="000000" w:themeColor="text1"/>
                <w:sz w:val="20"/>
                <w:szCs w:val="20"/>
              </w:rPr>
            </w:pPr>
          </w:p>
          <w:p w:rsidR="0033411B" w:rsidRPr="0033411B" w:rsidRDefault="0033411B" w:rsidP="00300E96">
            <w:pPr>
              <w:autoSpaceDE w:val="0"/>
              <w:autoSpaceDN w:val="0"/>
              <w:adjustRightInd w:val="0"/>
              <w:ind w:firstLine="507"/>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shd w:val="clear" w:color="auto" w:fill="FFFFFF"/>
                <w:vertAlign w:val="subscript"/>
              </w:rPr>
              <w:t xml:space="preserve"> 1</w:t>
            </w:r>
            <w:r w:rsidRPr="0033411B">
              <w:rPr>
                <w:rFonts w:ascii="Arial" w:hAnsi="Arial" w:cs="Arial"/>
                <w:b/>
                <w:color w:val="000000" w:themeColor="text1"/>
                <w:sz w:val="20"/>
                <w:szCs w:val="20"/>
                <w:shd w:val="clear" w:color="auto" w:fill="FFFFFF"/>
              </w:rPr>
              <w:t xml:space="preserve"> – </w:t>
            </w:r>
            <w:r w:rsidRPr="0033411B">
              <w:rPr>
                <w:rFonts w:ascii="Arial" w:hAnsi="Arial" w:cs="Arial"/>
                <w:b/>
                <w:color w:val="000000" w:themeColor="text1"/>
                <w:sz w:val="20"/>
                <w:szCs w:val="20"/>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3411B" w:rsidRPr="0033411B" w:rsidRDefault="0033411B" w:rsidP="00300E96">
            <w:pPr>
              <w:autoSpaceDE w:val="0"/>
              <w:autoSpaceDN w:val="0"/>
              <w:adjustRightInd w:val="0"/>
              <w:ind w:firstLine="507"/>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shd w:val="clear" w:color="auto" w:fill="FFFFFF"/>
                <w:vertAlign w:val="subscript"/>
              </w:rPr>
              <w:t xml:space="preserve"> 2</w:t>
            </w:r>
            <w:r w:rsidRPr="0033411B">
              <w:rPr>
                <w:rFonts w:ascii="Arial" w:hAnsi="Arial" w:cs="Arial"/>
                <w:b/>
                <w:color w:val="000000" w:themeColor="text1"/>
                <w:sz w:val="20"/>
                <w:szCs w:val="20"/>
                <w:shd w:val="clear" w:color="auto" w:fill="FFFFFF"/>
              </w:rPr>
              <w:t xml:space="preserve"> – </w:t>
            </w:r>
            <w:r w:rsidRPr="0033411B">
              <w:rPr>
                <w:rFonts w:ascii="Arial" w:hAnsi="Arial" w:cs="Arial"/>
                <w:b/>
                <w:color w:val="000000" w:themeColor="text1"/>
                <w:sz w:val="20"/>
                <w:szCs w:val="20"/>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При расчете показателя учитываются коэффициенты степени влияния составляющего показателя на достижение макропоказателя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По итогам мониторинга. Ста</w:t>
            </w:r>
            <w:r w:rsidRPr="0033411B">
              <w:rPr>
                <w:rFonts w:ascii="Arial" w:hAnsi="Arial" w:cs="Arial"/>
                <w:b/>
                <w:color w:val="000000" w:themeColor="text1"/>
                <w:sz w:val="20"/>
                <w:szCs w:val="20"/>
              </w:rPr>
              <w:softHyphen/>
              <w:t xml:space="preserve">тистические данные по количеству утонувших на водных объектах </w:t>
            </w:r>
            <w:r w:rsidRPr="0033411B">
              <w:rPr>
                <w:rFonts w:ascii="Arial" w:hAnsi="Arial" w:cs="Arial"/>
                <w:b/>
                <w:color w:val="000000" w:themeColor="text1"/>
                <w:sz w:val="20"/>
                <w:szCs w:val="20"/>
              </w:rPr>
              <w:br/>
              <w:t>согласно статистическим сведениям, официально опубли</w:t>
            </w:r>
            <w:r w:rsidRPr="0033411B">
              <w:rPr>
                <w:rFonts w:ascii="Arial" w:hAnsi="Arial" w:cs="Arial"/>
                <w:b/>
                <w:color w:val="000000" w:themeColor="text1"/>
                <w:sz w:val="20"/>
                <w:szCs w:val="20"/>
              </w:rPr>
              <w:softHyphen/>
              <w:t>кованным территориальным органом федеральной службы Государственной статистики по Московской области на расчетный период.</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«Водный кодекс Российской Федерации» от 03.06.2006 № 74-ФЗ.</w:t>
            </w: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 xml:space="preserve">По итогам мониторинга. </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3411B" w:rsidRPr="0033411B" w:rsidRDefault="0033411B" w:rsidP="00300E96">
            <w:pPr>
              <w:rPr>
                <w:rFonts w:ascii="Arial" w:hAnsi="Arial" w:cs="Arial"/>
                <w:b/>
                <w:color w:val="000000" w:themeColor="text1"/>
                <w:sz w:val="20"/>
                <w:szCs w:val="20"/>
              </w:rPr>
            </w:pP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Обучение организуется в соот</w:t>
            </w:r>
            <w:r w:rsidRPr="0033411B">
              <w:rPr>
                <w:rFonts w:ascii="Arial" w:hAnsi="Arial" w:cs="Arial"/>
                <w:b/>
                <w:color w:val="000000" w:themeColor="text1"/>
                <w:sz w:val="20"/>
                <w:szCs w:val="20"/>
              </w:rPr>
              <w:softHyphen/>
              <w:t>ветствии с требованиями федераль</w:t>
            </w:r>
            <w:r w:rsidRPr="0033411B">
              <w:rPr>
                <w:rFonts w:ascii="Arial" w:hAnsi="Arial" w:cs="Arial"/>
                <w:b/>
                <w:color w:val="000000" w:themeColor="text1"/>
                <w:sz w:val="20"/>
                <w:szCs w:val="20"/>
              </w:rPr>
              <w:softHyphen/>
              <w:t xml:space="preserve">ных законов от 12.02.1998 № 28-ФЗ «О гражданской обороне» и от 21.12.1994 № 68-ФЗ «О защите населения и территорий </w:t>
            </w:r>
            <w:r w:rsidRPr="0033411B">
              <w:rPr>
                <w:rFonts w:ascii="Arial" w:hAnsi="Arial" w:cs="Arial"/>
                <w:b/>
                <w:color w:val="000000" w:themeColor="text1"/>
                <w:sz w:val="20"/>
                <w:szCs w:val="20"/>
              </w:rPr>
              <w:br/>
              <w:t>от чрезвычайных ситуаций природного и техногенного характера», постановлений Правительства Российской Федера</w:t>
            </w:r>
            <w:r w:rsidRPr="0033411B">
              <w:rPr>
                <w:rFonts w:ascii="Arial" w:hAnsi="Arial" w:cs="Arial"/>
                <w:b/>
                <w:color w:val="000000" w:themeColor="text1"/>
                <w:sz w:val="20"/>
                <w:szCs w:val="20"/>
              </w:rPr>
              <w:softHyphen/>
              <w:t>ции от 04.09.2003 № 547«О под</w:t>
            </w:r>
            <w:r w:rsidRPr="0033411B">
              <w:rPr>
                <w:rFonts w:ascii="Arial" w:hAnsi="Arial" w:cs="Arial"/>
                <w:b/>
                <w:color w:val="000000" w:themeColor="text1"/>
                <w:sz w:val="20"/>
                <w:szCs w:val="20"/>
              </w:rPr>
              <w:softHyphen/>
              <w:t>готовке населения в области защиты от чрезвычайных ситуаций при</w:t>
            </w:r>
            <w:r w:rsidRPr="0033411B">
              <w:rPr>
                <w:rFonts w:ascii="Arial" w:hAnsi="Arial" w:cs="Arial"/>
                <w:b/>
                <w:color w:val="000000" w:themeColor="text1"/>
                <w:sz w:val="20"/>
                <w:szCs w:val="20"/>
              </w:rPr>
              <w:softHyphen/>
              <w:t>родного и тех</w:t>
            </w:r>
            <w:r w:rsidRPr="0033411B">
              <w:rPr>
                <w:rFonts w:ascii="Arial" w:hAnsi="Arial" w:cs="Arial"/>
                <w:b/>
                <w:color w:val="000000" w:themeColor="text1"/>
                <w:sz w:val="20"/>
                <w:szCs w:val="20"/>
              </w:rPr>
              <w:softHyphen/>
              <w:t>ногенного характера» и</w:t>
            </w:r>
            <w:r w:rsidRPr="0033411B">
              <w:rPr>
                <w:rFonts w:ascii="Arial" w:hAnsi="Arial" w:cs="Arial"/>
                <w:b/>
                <w:color w:val="000000" w:themeColor="text1"/>
                <w:sz w:val="20"/>
                <w:szCs w:val="20"/>
              </w:rPr>
              <w:br/>
              <w:t xml:space="preserve"> от 02.11.2000 № 841 </w:t>
            </w:r>
            <w:r w:rsidRPr="0033411B">
              <w:rPr>
                <w:rFonts w:ascii="Arial" w:hAnsi="Arial" w:cs="Arial"/>
                <w:b/>
                <w:color w:val="000000" w:themeColor="text1"/>
                <w:sz w:val="20"/>
                <w:szCs w:val="20"/>
              </w:rPr>
              <w:br/>
              <w:t xml:space="preserve">«Об утверждении Положения </w:t>
            </w:r>
            <w:r w:rsidRPr="0033411B">
              <w:rPr>
                <w:rFonts w:ascii="Arial" w:hAnsi="Arial" w:cs="Arial"/>
                <w:b/>
                <w:color w:val="000000" w:themeColor="text1"/>
                <w:sz w:val="20"/>
                <w:szCs w:val="20"/>
              </w:rPr>
              <w:br/>
              <w:t>об организации обучения населения в области граж</w:t>
            </w:r>
            <w:r w:rsidRPr="0033411B">
              <w:rPr>
                <w:rFonts w:ascii="Arial" w:hAnsi="Arial" w:cs="Arial"/>
                <w:b/>
                <w:color w:val="000000" w:themeColor="text1"/>
                <w:sz w:val="20"/>
                <w:szCs w:val="20"/>
              </w:rPr>
              <w:softHyphen/>
              <w:t>данской обороны», приказов и указаний Министерства Российской Федерации по делам гражданской обороны, чрезвы</w:t>
            </w:r>
            <w:r w:rsidRPr="0033411B">
              <w:rPr>
                <w:rFonts w:ascii="Arial" w:hAnsi="Arial" w:cs="Arial"/>
                <w:b/>
                <w:color w:val="000000" w:themeColor="text1"/>
                <w:sz w:val="20"/>
                <w:szCs w:val="20"/>
              </w:rPr>
              <w:softHyphen/>
              <w:t xml:space="preserve">чайным ситуациям и ликвидации последствий стихийных бедствий </w:t>
            </w:r>
            <w:r w:rsidRPr="0033411B">
              <w:rPr>
                <w:rFonts w:ascii="Arial" w:hAnsi="Arial" w:cs="Arial"/>
                <w:b/>
                <w:color w:val="000000" w:themeColor="text1"/>
                <w:sz w:val="20"/>
                <w:szCs w:val="20"/>
              </w:rPr>
              <w:br/>
              <w:t>и осуществляется по месту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Сокращение среднего времени совместного </w:t>
            </w:r>
            <w:r w:rsidRPr="0033411B">
              <w:rPr>
                <w:rFonts w:ascii="Arial" w:eastAsia="Arial" w:hAnsi="Arial" w:cs="Arial"/>
                <w:b/>
                <w:color w:val="000000" w:themeColor="text1"/>
                <w:sz w:val="20"/>
                <w:szCs w:val="20"/>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Calibri" w:hAnsi="Arial" w:cs="Arial"/>
                <w:b/>
                <w:color w:val="000000" w:themeColor="text1"/>
                <w:sz w:val="20"/>
                <w:szCs w:val="20"/>
              </w:rPr>
              <w:t>(проценты)</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jc w:val="both"/>
              <w:rPr>
                <w:rFonts w:ascii="Arial" w:eastAsiaTheme="minorHAnsi" w:hAnsi="Arial" w:cs="Arial"/>
                <w:b/>
                <w:color w:val="000000" w:themeColor="text1"/>
                <w:sz w:val="24"/>
                <w:szCs w:val="24"/>
                <w:lang w:eastAsia="en-US"/>
              </w:rPr>
            </w:pPr>
            <m:oMathPara>
              <m:oMathParaPr>
                <m:jc m:val="left"/>
              </m:oMathParaPr>
              <m:oMath>
                <m:r>
                  <m:rPr>
                    <m:sty m:val="b"/>
                  </m:rPr>
                  <w:rPr>
                    <w:rFonts w:ascii="Cambria Math" w:eastAsiaTheme="minorHAnsi" w:hAnsi="Cambria Math" w:cs="Arial"/>
                    <w:color w:val="000000" w:themeColor="text1"/>
                    <w:sz w:val="24"/>
                    <w:szCs w:val="24"/>
                    <w:lang w:eastAsia="en-US"/>
                  </w:rPr>
                  <m:t>С=Ттек</m:t>
                </m:r>
                <m:r>
                  <m:rPr>
                    <m:nor/>
                  </m:rPr>
                  <w:rPr>
                    <w:rFonts w:ascii="Arial" w:eastAsiaTheme="minorHAnsi" w:hAnsi="Arial" w:cs="Arial"/>
                    <w:b/>
                    <w:color w:val="000000" w:themeColor="text1"/>
                    <w:sz w:val="24"/>
                    <w:szCs w:val="24"/>
                    <w:lang w:eastAsia="en-US"/>
                  </w:rPr>
                  <m:t>÷ Тисх</m:t>
                </m:r>
              </m:oMath>
            </m:oMathPara>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где: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Тисх- среднее времени совместного реагирования нескольких экстренных оперативных служб на момент принятия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Указ Президента Российской </w:t>
            </w:r>
            <w:r w:rsidRPr="0033411B">
              <w:rPr>
                <w:rFonts w:ascii="Arial" w:eastAsia="Arial" w:hAnsi="Arial" w:cs="Arial"/>
                <w:b/>
                <w:color w:val="000000" w:themeColor="text1"/>
                <w:sz w:val="20"/>
                <w:szCs w:val="20"/>
              </w:rPr>
              <w:br/>
              <w:t xml:space="preserve">Федерации от 13.11.2012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w:t>
            </w:r>
            <w:r w:rsidRPr="0033411B">
              <w:rPr>
                <w:rFonts w:ascii="Arial" w:eastAsia="Arial" w:hAnsi="Arial" w:cs="Arial"/>
                <w:b/>
                <w:color w:val="000000" w:themeColor="text1"/>
                <w:sz w:val="20"/>
                <w:szCs w:val="20"/>
              </w:rPr>
              <w:br/>
              <w:t xml:space="preserve">ситуаций»; от 28.12.2010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1632</w:t>
            </w:r>
            <w:r w:rsidRPr="0033411B">
              <w:rPr>
                <w:rFonts w:ascii="Arial" w:eastAsia="Arial" w:hAnsi="Arial" w:cs="Arial"/>
                <w:b/>
                <w:color w:val="000000" w:themeColor="text1"/>
                <w:sz w:val="20"/>
                <w:szCs w:val="20"/>
              </w:rPr>
              <w:br/>
              <w:t xml:space="preserve">«О совершенствовании системы обеспечения вызова экстренных оперативных служб на территории Российской Федерации», Федеральный закон от 12.02.1998 21.12.1994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68-ФЗ «О защите населения и территорий </w:t>
            </w:r>
            <w:r w:rsidRPr="0033411B">
              <w:rPr>
                <w:rFonts w:ascii="Arial" w:eastAsia="Arial" w:hAnsi="Arial" w:cs="Arial"/>
                <w:b/>
                <w:color w:val="000000" w:themeColor="text1"/>
                <w:sz w:val="20"/>
                <w:szCs w:val="20"/>
              </w:rPr>
              <w:br/>
              <w:t>от чрезвычайных ситуаций</w:t>
            </w:r>
            <w:r w:rsidRPr="0033411B">
              <w:rPr>
                <w:rFonts w:ascii="Arial" w:eastAsia="Arial" w:hAnsi="Arial" w:cs="Arial"/>
                <w:b/>
                <w:color w:val="000000" w:themeColor="text1"/>
                <w:sz w:val="20"/>
                <w:szCs w:val="20"/>
              </w:rPr>
              <w:br/>
              <w:t>природного и техногенного характера»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Значение показателя рассчитывается по формуле:</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(процент)</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Папк=(Ртз+Ртп+Ро+Рвэ) * 100%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Папк – процент создания АПК «БГ» на территории муниципального образования Московской области;</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Ртз=0,1,при отсутствии ТЗ Ртз=0);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Рвэ=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2446-р от 03.12.2014 и Едиными требованиями к техническим параметрам сегментов АПК «Безопасный город», утвержденными МЧС России 29.12.2014.</w:t>
            </w:r>
          </w:p>
          <w:p w:rsidR="0033411B" w:rsidRPr="0033411B" w:rsidRDefault="0033411B" w:rsidP="00300E96">
            <w:pPr>
              <w:spacing w:after="0" w:line="240" w:lineRule="auto"/>
              <w:rPr>
                <w:rFonts w:ascii="Arial" w:eastAsia="Arial" w:hAnsi="Arial" w:cs="Arial"/>
                <w:b/>
                <w:color w:val="000000" w:themeColor="text1"/>
                <w:sz w:val="20"/>
                <w:szCs w:val="20"/>
              </w:rPr>
            </w:pP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В соответствии с федеральным Планом </w:t>
            </w:r>
            <w:r w:rsidRPr="0033411B">
              <w:rPr>
                <w:rFonts w:ascii="Arial" w:eastAsia="Arial" w:hAnsi="Arial" w:cs="Arial"/>
                <w:b/>
                <w:color w:val="000000" w:themeColor="text1"/>
                <w:sz w:val="20"/>
                <w:szCs w:val="20"/>
              </w:rPr>
              <w:br/>
              <w:t xml:space="preserve">построения АПК «Безопасный город» полное </w:t>
            </w:r>
            <w:r w:rsidRPr="0033411B">
              <w:rPr>
                <w:rFonts w:ascii="Arial" w:eastAsia="Arial" w:hAnsi="Arial" w:cs="Arial"/>
                <w:b/>
                <w:color w:val="000000" w:themeColor="text1"/>
                <w:sz w:val="20"/>
                <w:szCs w:val="20"/>
              </w:rPr>
              <w:br/>
              <w:t>развертывание спланировано на 2020 год</w:t>
            </w:r>
          </w:p>
          <w:p w:rsidR="0033411B" w:rsidRPr="0033411B" w:rsidRDefault="0033411B" w:rsidP="00300E96">
            <w:pPr>
              <w:spacing w:after="0" w:line="240" w:lineRule="auto"/>
              <w:rPr>
                <w:rFonts w:ascii="Arial" w:hAnsi="Arial" w:cs="Arial"/>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Поручение Президента Российской Федерации Д.А. Медведева от 27.05.2014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Пр-1175;</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Концепция построения и развития АПК «Безопасный город», утвержденной распоряжением Правительства Российской Федерации от 03.12.2014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3;</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Приказ МЧС России от 11.03.2015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110 «О мероприятиях по реализации в системе МЧС России Концепции построения и развития аппаратно-программного комплекса «Безопасный город»»;</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14-7-5552;</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генерал-полковником внутренней службы А.П. Чуприяном от 15.06.2016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2-4-35-64-14, постановление Совета Федерации Федерального Собрания Российской Федерации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223-СФ от 26.06.2019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Увеличение процента покрытия, системой </w:t>
            </w:r>
          </w:p>
          <w:p w:rsidR="0033411B" w:rsidRPr="0033411B" w:rsidRDefault="0033411B" w:rsidP="00300E96">
            <w:pPr>
              <w:spacing w:after="0" w:line="240" w:lineRule="auto"/>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Значение показателя рассчитывается по формуле:</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Pсп = Nохасп / Nнас x 100%,</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где:</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Pсп - процент охвата муниципального образования оповещением и информированием;</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Nохасп - количество населения, находящегося в зоне воздействия средств информирования и оповещения, тыс. чел.;</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Nнас - количество населения, тыс. чел.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Постановление Правительства Московской области от 04.02.2014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4 «</w:t>
            </w:r>
            <w:r w:rsidRPr="0033411B">
              <w:rPr>
                <w:rFonts w:ascii="Arial" w:eastAsia="Arial" w:hAnsi="Arial" w:cs="Arial"/>
                <w:b/>
                <w:color w:val="000000" w:themeColor="text1"/>
                <w:sz w:val="20"/>
              </w:rPr>
              <w:t>Обеспечение пожарной безопасности на территории муниципального образования Московской области</w:t>
            </w:r>
            <w:r w:rsidRPr="0033411B">
              <w:rPr>
                <w:rFonts w:ascii="Arial" w:eastAsia="Arial" w:hAnsi="Arial" w:cs="Arial"/>
                <w:b/>
                <w:color w:val="000000" w:themeColor="text1"/>
                <w:sz w:val="20"/>
                <w:szCs w:val="20"/>
              </w:rPr>
              <w:t>»</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Повышение степени пожарной защищенности городского округа, по отношению к базовому периоду 2019 года.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rPr>
              <w:t>Значение рассчитывается по формуле:</w:t>
            </w:r>
          </w:p>
          <w:p w:rsidR="0033411B" w:rsidRPr="0033411B" w:rsidRDefault="0033411B" w:rsidP="00300E96">
            <w:pPr>
              <w:spacing w:line="240" w:lineRule="auto"/>
              <w:ind w:firstLine="652"/>
              <w:jc w:val="both"/>
              <w:rPr>
                <w:rFonts w:ascii="Arial" w:hAnsi="Arial" w:cs="Arial"/>
                <w:b/>
                <w:color w:val="000000" w:themeColor="text1"/>
                <w:sz w:val="20"/>
                <w:szCs w:val="20"/>
                <w:vertAlign w:val="subscript"/>
              </w:rPr>
            </w:pPr>
            <w:r w:rsidRPr="0033411B">
              <w:rPr>
                <w:rFonts w:ascii="Arial" w:hAnsi="Arial" w:cs="Arial"/>
                <w:b/>
                <w:color w:val="000000" w:themeColor="text1"/>
                <w:sz w:val="20"/>
                <w:szCs w:val="20"/>
                <w:lang w:val="en-US"/>
              </w:rPr>
              <w:t>S</w:t>
            </w:r>
            <w:r w:rsidRPr="0033411B">
              <w:rPr>
                <w:rFonts w:ascii="Arial" w:hAnsi="Arial" w:cs="Arial"/>
                <w:b/>
                <w:color w:val="000000" w:themeColor="text1"/>
                <w:sz w:val="20"/>
                <w:szCs w:val="20"/>
              </w:rPr>
              <w:t xml:space="preserve"> = (</w:t>
            </w:r>
            <w:r w:rsidRPr="0033411B">
              <w:rPr>
                <w:rFonts w:ascii="Arial" w:hAnsi="Arial" w:cs="Arial"/>
                <w:b/>
                <w:color w:val="000000" w:themeColor="text1"/>
                <w:sz w:val="20"/>
                <w:szCs w:val="20"/>
                <w:lang w:val="en-US"/>
              </w:rPr>
              <w:t>L</w:t>
            </w:r>
            <w:r w:rsidRPr="0033411B">
              <w:rPr>
                <w:rFonts w:ascii="Arial" w:hAnsi="Arial" w:cs="Arial"/>
                <w:b/>
                <w:color w:val="000000" w:themeColor="text1"/>
                <w:sz w:val="20"/>
                <w:szCs w:val="20"/>
              </w:rPr>
              <w:t xml:space="preserve"> + </w:t>
            </w:r>
            <w:r w:rsidRPr="0033411B">
              <w:rPr>
                <w:rFonts w:ascii="Arial" w:hAnsi="Arial" w:cs="Arial"/>
                <w:b/>
                <w:color w:val="000000" w:themeColor="text1"/>
                <w:sz w:val="20"/>
                <w:szCs w:val="20"/>
                <w:lang w:val="en-US"/>
              </w:rPr>
              <w:t>M</w:t>
            </w:r>
            <w:r w:rsidRPr="0033411B">
              <w:rPr>
                <w:rFonts w:ascii="Arial" w:hAnsi="Arial" w:cs="Arial"/>
                <w:b/>
                <w:color w:val="000000" w:themeColor="text1"/>
                <w:sz w:val="20"/>
                <w:szCs w:val="20"/>
              </w:rPr>
              <w:t xml:space="preserve"> + </w:t>
            </w:r>
            <w:r w:rsidRPr="0033411B">
              <w:rPr>
                <w:rFonts w:ascii="Arial" w:hAnsi="Arial" w:cs="Arial"/>
                <w:b/>
                <w:color w:val="000000" w:themeColor="text1"/>
                <w:sz w:val="20"/>
                <w:szCs w:val="20"/>
                <w:lang w:val="en-US"/>
              </w:rPr>
              <w:t>Y</w:t>
            </w:r>
            <w:r w:rsidRPr="0033411B">
              <w:rPr>
                <w:rFonts w:ascii="Arial" w:hAnsi="Arial" w:cs="Arial"/>
                <w:b/>
                <w:color w:val="000000" w:themeColor="text1"/>
                <w:sz w:val="20"/>
                <w:szCs w:val="20"/>
              </w:rPr>
              <w:t>) / 3</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L</w:t>
            </w:r>
            <w:r w:rsidRPr="0033411B">
              <w:rPr>
                <w:rFonts w:ascii="Arial" w:hAnsi="Arial" w:cs="Arial"/>
                <w:b/>
                <w:color w:val="000000" w:themeColor="text1"/>
                <w:sz w:val="20"/>
                <w:szCs w:val="20"/>
              </w:rPr>
              <w:t xml:space="preserve"> - процент снижения пожаров, произошедших на территории городского округа, по отношению к базовому показателю; </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M</w:t>
            </w:r>
            <w:r w:rsidRPr="0033411B">
              <w:rPr>
                <w:rFonts w:ascii="Arial" w:hAnsi="Arial" w:cs="Arial"/>
                <w:b/>
                <w:color w:val="000000" w:themeColor="text1"/>
                <w:sz w:val="20"/>
                <w:szCs w:val="20"/>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Y</w:t>
            </w:r>
            <w:r w:rsidRPr="0033411B">
              <w:rPr>
                <w:rFonts w:ascii="Arial" w:hAnsi="Arial" w:cs="Arial"/>
                <w:b/>
                <w:color w:val="000000" w:themeColor="text1"/>
                <w:sz w:val="20"/>
                <w:szCs w:val="20"/>
              </w:rPr>
              <w:t xml:space="preserve">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33411B" w:rsidRPr="0033411B" w:rsidRDefault="0033411B" w:rsidP="00300E96">
            <w:pPr>
              <w:spacing w:line="240" w:lineRule="auto"/>
              <w:jc w:val="both"/>
              <w:rPr>
                <w:rFonts w:ascii="Arial" w:hAnsi="Arial" w:cs="Arial"/>
                <w:b/>
                <w:i/>
                <w:color w:val="000000" w:themeColor="text1"/>
                <w:sz w:val="20"/>
                <w:szCs w:val="20"/>
              </w:rPr>
            </w:pPr>
            <w:r w:rsidRPr="0033411B">
              <w:rPr>
                <w:rFonts w:ascii="Arial" w:hAnsi="Arial" w:cs="Arial"/>
                <w:b/>
                <w:i/>
                <w:color w:val="000000" w:themeColor="text1"/>
                <w:sz w:val="20"/>
                <w:szCs w:val="20"/>
              </w:rPr>
              <w:t>процент снижения пожаров, произошедших на территории городского округа, по отношению к базовому показателю рассчитывается по формуле:</w:t>
            </w:r>
          </w:p>
          <w:p w:rsidR="0033411B" w:rsidRPr="0033411B" w:rsidRDefault="0033411B" w:rsidP="00300E96">
            <w:pPr>
              <w:spacing w:line="240" w:lineRule="auto"/>
              <w:ind w:firstLine="652"/>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L</w:t>
            </w:r>
            <w:r w:rsidRPr="0033411B">
              <w:rPr>
                <w:rFonts w:ascii="Arial" w:hAnsi="Arial" w:cs="Arial"/>
                <w:b/>
                <w:color w:val="000000" w:themeColor="text1"/>
                <w:sz w:val="20"/>
                <w:szCs w:val="20"/>
              </w:rPr>
              <w:t xml:space="preserve"> =  100 % - (D тек. / Dбаз. * 100%), где:</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rPr>
              <w:t>D тек. – количество зарегистрированных пожаров на территории городского округа за отчетный период;</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rPr>
              <w:t>D баз. - количество зарегистрированных пожаров на территории городского округа аналогичному периоду базового года.</w:t>
            </w:r>
          </w:p>
          <w:p w:rsidR="0033411B" w:rsidRPr="0033411B" w:rsidRDefault="0033411B" w:rsidP="00300E96">
            <w:pPr>
              <w:spacing w:line="240" w:lineRule="auto"/>
              <w:jc w:val="both"/>
              <w:rPr>
                <w:rFonts w:ascii="Arial" w:hAnsi="Arial" w:cs="Arial"/>
                <w:b/>
                <w:color w:val="000000" w:themeColor="text1"/>
                <w:sz w:val="20"/>
                <w:szCs w:val="20"/>
              </w:rPr>
            </w:pPr>
          </w:p>
          <w:p w:rsidR="0033411B" w:rsidRPr="0033411B" w:rsidRDefault="0033411B" w:rsidP="00300E96">
            <w:pPr>
              <w:spacing w:line="240" w:lineRule="auto"/>
              <w:jc w:val="both"/>
              <w:rPr>
                <w:rFonts w:ascii="Arial" w:hAnsi="Arial" w:cs="Arial"/>
                <w:b/>
                <w:i/>
                <w:color w:val="000000" w:themeColor="text1"/>
                <w:sz w:val="20"/>
                <w:szCs w:val="20"/>
              </w:rPr>
            </w:pPr>
            <w:r w:rsidRPr="0033411B">
              <w:rPr>
                <w:rFonts w:ascii="Arial" w:hAnsi="Arial" w:cs="Arial"/>
                <w:b/>
                <w:i/>
                <w:color w:val="000000" w:themeColor="text1"/>
                <w:sz w:val="20"/>
                <w:szCs w:val="20"/>
              </w:rPr>
              <w:t xml:space="preserve">процент снижения погибших и травмированных людей на пожарах, произошедших на территории </w:t>
            </w:r>
            <w:r w:rsidRPr="0033411B">
              <w:rPr>
                <w:rFonts w:ascii="Arial" w:hAnsi="Arial" w:cs="Arial"/>
                <w:b/>
                <w:color w:val="000000" w:themeColor="text1"/>
                <w:sz w:val="20"/>
                <w:szCs w:val="20"/>
              </w:rPr>
              <w:t>городского округа</w:t>
            </w:r>
            <w:r w:rsidRPr="0033411B">
              <w:rPr>
                <w:rFonts w:ascii="Arial" w:hAnsi="Arial" w:cs="Arial"/>
                <w:b/>
                <w:i/>
                <w:color w:val="000000" w:themeColor="text1"/>
                <w:sz w:val="20"/>
                <w:szCs w:val="20"/>
              </w:rPr>
              <w:t xml:space="preserve"> за отчетный период, по отношению к аналогичному периоду базового года, рассчитывается по формуле:</w:t>
            </w:r>
          </w:p>
          <w:p w:rsidR="0033411B" w:rsidRPr="0033411B" w:rsidRDefault="0033411B" w:rsidP="00300E96">
            <w:pPr>
              <w:spacing w:line="240" w:lineRule="auto"/>
              <w:ind w:firstLine="652"/>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M</w:t>
            </w:r>
            <w:r w:rsidRPr="0033411B">
              <w:rPr>
                <w:rFonts w:ascii="Arial" w:hAnsi="Arial" w:cs="Arial"/>
                <w:b/>
                <w:color w:val="000000" w:themeColor="text1"/>
                <w:sz w:val="20"/>
                <w:szCs w:val="20"/>
              </w:rPr>
              <w:t xml:space="preserve"> = 100 % - (D тек. / Dбаз. * 100%), где:</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33411B" w:rsidRPr="0033411B" w:rsidRDefault="0033411B" w:rsidP="00300E96">
            <w:pPr>
              <w:spacing w:line="240" w:lineRule="auto"/>
              <w:jc w:val="both"/>
              <w:rPr>
                <w:rFonts w:ascii="Arial" w:hAnsi="Arial" w:cs="Arial"/>
                <w:b/>
                <w:i/>
                <w:color w:val="000000" w:themeColor="text1"/>
                <w:sz w:val="20"/>
                <w:szCs w:val="20"/>
              </w:rPr>
            </w:pPr>
            <w:r w:rsidRPr="0033411B">
              <w:rPr>
                <w:rFonts w:ascii="Arial" w:hAnsi="Arial" w:cs="Arial"/>
                <w:b/>
                <w:i/>
                <w:color w:val="000000" w:themeColor="text1"/>
                <w:sz w:val="20"/>
                <w:szCs w:val="20"/>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33411B" w:rsidRPr="0033411B" w:rsidRDefault="0033411B" w:rsidP="00300E96">
            <w:pPr>
              <w:spacing w:line="240" w:lineRule="auto"/>
              <w:ind w:firstLine="652"/>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Y</w:t>
            </w:r>
            <w:r w:rsidRPr="0033411B">
              <w:rPr>
                <w:rFonts w:ascii="Arial" w:hAnsi="Arial" w:cs="Arial"/>
                <w:b/>
                <w:color w:val="000000" w:themeColor="text1"/>
                <w:sz w:val="20"/>
                <w:szCs w:val="20"/>
              </w:rPr>
              <w:t xml:space="preserve"> = (</w:t>
            </w:r>
            <w:r w:rsidRPr="0033411B">
              <w:rPr>
                <w:rFonts w:ascii="Arial" w:hAnsi="Arial" w:cs="Arial"/>
                <w:b/>
                <w:color w:val="000000" w:themeColor="text1"/>
                <w:sz w:val="20"/>
                <w:szCs w:val="20"/>
                <w:lang w:val="en-US"/>
              </w:rPr>
              <w:t>D</w:t>
            </w:r>
            <w:r w:rsidRPr="0033411B">
              <w:rPr>
                <w:rFonts w:ascii="Arial" w:hAnsi="Arial" w:cs="Arial"/>
                <w:b/>
                <w:color w:val="000000" w:themeColor="text1"/>
                <w:sz w:val="20"/>
                <w:szCs w:val="20"/>
              </w:rPr>
              <w:t xml:space="preserve">тек -  </w:t>
            </w:r>
            <w:r w:rsidRPr="0033411B">
              <w:rPr>
                <w:rFonts w:ascii="Arial" w:hAnsi="Arial" w:cs="Arial"/>
                <w:b/>
                <w:color w:val="000000" w:themeColor="text1"/>
                <w:sz w:val="20"/>
                <w:szCs w:val="20"/>
                <w:lang w:val="en-US"/>
              </w:rPr>
              <w:t>D</w:t>
            </w:r>
            <w:r w:rsidRPr="0033411B">
              <w:rPr>
                <w:rFonts w:ascii="Arial" w:hAnsi="Arial" w:cs="Arial"/>
                <w:b/>
                <w:color w:val="000000" w:themeColor="text1"/>
                <w:sz w:val="20"/>
                <w:szCs w:val="20"/>
              </w:rPr>
              <w:t>баз</w:t>
            </w:r>
            <w:r w:rsidRPr="0033411B">
              <w:rPr>
                <w:rFonts w:ascii="Arial" w:hAnsi="Arial" w:cs="Arial"/>
                <w:b/>
                <w:color w:val="000000" w:themeColor="text1"/>
                <w:sz w:val="20"/>
                <w:szCs w:val="20"/>
                <w:vertAlign w:val="subscript"/>
              </w:rPr>
              <w:t xml:space="preserve"> </w:t>
            </w:r>
            <w:r w:rsidRPr="0033411B">
              <w:rPr>
                <w:rFonts w:ascii="Arial" w:hAnsi="Arial" w:cs="Arial"/>
                <w:b/>
                <w:color w:val="000000" w:themeColor="text1"/>
                <w:sz w:val="20"/>
                <w:szCs w:val="20"/>
              </w:rPr>
              <w:t>) *100%, где</w:t>
            </w:r>
          </w:p>
          <w:p w:rsidR="0033411B" w:rsidRPr="0033411B" w:rsidRDefault="0033411B" w:rsidP="00300E96">
            <w:pPr>
              <w:spacing w:line="240" w:lineRule="auto"/>
              <w:jc w:val="both"/>
              <w:rPr>
                <w:rFonts w:ascii="Arial" w:hAnsi="Arial" w:cs="Arial"/>
                <w:b/>
                <w:color w:val="000000" w:themeColor="text1"/>
                <w:sz w:val="20"/>
                <w:szCs w:val="20"/>
                <w:vertAlign w:val="subscript"/>
              </w:rPr>
            </w:pPr>
            <w:r w:rsidRPr="0033411B">
              <w:rPr>
                <w:rFonts w:ascii="Arial" w:hAnsi="Arial" w:cs="Arial"/>
                <w:b/>
                <w:color w:val="000000" w:themeColor="text1"/>
                <w:sz w:val="20"/>
                <w:szCs w:val="20"/>
                <w:lang w:val="en-US"/>
              </w:rPr>
              <w:t>D</w:t>
            </w:r>
            <w:r w:rsidRPr="0033411B">
              <w:rPr>
                <w:rFonts w:ascii="Arial" w:hAnsi="Arial" w:cs="Arial"/>
                <w:b/>
                <w:color w:val="000000" w:themeColor="text1"/>
                <w:sz w:val="20"/>
                <w:szCs w:val="20"/>
              </w:rPr>
              <w:t>тек= (</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пг испр/</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пг общ+</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пв испр/</w:t>
            </w: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пв общ)/2</w:t>
            </w:r>
            <w:r w:rsidRPr="0033411B">
              <w:rPr>
                <w:rFonts w:ascii="Arial" w:hAnsi="Arial" w:cs="Arial"/>
                <w:b/>
                <w:color w:val="000000" w:themeColor="text1"/>
                <w:sz w:val="20"/>
                <w:szCs w:val="20"/>
                <w:vertAlign w:val="subscript"/>
              </w:rPr>
              <w:t xml:space="preserve"> </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D</w:t>
            </w:r>
            <w:r w:rsidRPr="0033411B">
              <w:rPr>
                <w:rFonts w:ascii="Arial" w:hAnsi="Arial" w:cs="Arial"/>
                <w:b/>
                <w:color w:val="000000" w:themeColor="text1"/>
                <w:sz w:val="20"/>
                <w:szCs w:val="20"/>
              </w:rPr>
              <w:t xml:space="preserve">баз= аналогично </w:t>
            </w:r>
            <w:r w:rsidRPr="0033411B">
              <w:rPr>
                <w:rFonts w:ascii="Arial" w:hAnsi="Arial" w:cs="Arial"/>
                <w:b/>
                <w:color w:val="000000" w:themeColor="text1"/>
                <w:sz w:val="20"/>
                <w:szCs w:val="20"/>
                <w:lang w:val="en-US"/>
              </w:rPr>
              <w:t>D</w:t>
            </w:r>
            <w:r w:rsidRPr="0033411B">
              <w:rPr>
                <w:rFonts w:ascii="Arial" w:hAnsi="Arial" w:cs="Arial"/>
                <w:b/>
                <w:color w:val="000000" w:themeColor="text1"/>
                <w:sz w:val="20"/>
                <w:szCs w:val="20"/>
              </w:rPr>
              <w:t>тек в базовом периоде</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пг испр – количество исправных пожарных гидрантов на территории городского округа</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пг общ – общее пожарных гидрантов на территории городского округа</w:t>
            </w:r>
          </w:p>
          <w:p w:rsidR="0033411B" w:rsidRPr="0033411B" w:rsidRDefault="0033411B" w:rsidP="00300E96">
            <w:pPr>
              <w:spacing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33411B" w:rsidRPr="0033411B" w:rsidRDefault="0033411B" w:rsidP="00300E96">
            <w:pPr>
              <w:spacing w:after="0" w:line="240" w:lineRule="auto"/>
              <w:jc w:val="both"/>
              <w:rPr>
                <w:rFonts w:ascii="Arial" w:hAnsi="Arial" w:cs="Arial"/>
                <w:b/>
                <w:color w:val="000000" w:themeColor="text1"/>
                <w:sz w:val="20"/>
                <w:szCs w:val="20"/>
              </w:rPr>
            </w:pPr>
            <w:r w:rsidRPr="0033411B">
              <w:rPr>
                <w:rFonts w:ascii="Arial" w:hAnsi="Arial" w:cs="Arial"/>
                <w:b/>
                <w:color w:val="000000" w:themeColor="text1"/>
                <w:sz w:val="20"/>
                <w:szCs w:val="20"/>
                <w:lang w:val="en-US"/>
              </w:rPr>
              <w:t>N</w:t>
            </w:r>
            <w:r w:rsidRPr="0033411B">
              <w:rPr>
                <w:rFonts w:ascii="Arial" w:hAnsi="Arial" w:cs="Arial"/>
                <w:b/>
                <w:color w:val="000000" w:themeColor="text1"/>
                <w:sz w:val="20"/>
                <w:szCs w:val="20"/>
              </w:rPr>
              <w:t>пв общ – общее количество пожарных водоёмов на территории городского округа.</w:t>
            </w:r>
          </w:p>
          <w:p w:rsidR="0033411B" w:rsidRPr="0033411B" w:rsidRDefault="0033411B" w:rsidP="00300E96">
            <w:pPr>
              <w:spacing w:after="0" w:line="240" w:lineRule="auto"/>
              <w:jc w:val="both"/>
              <w:rPr>
                <w:rFonts w:ascii="Arial" w:hAnsi="Arial" w:cs="Arial"/>
                <w:b/>
                <w:color w:val="000000" w:themeColor="text1"/>
                <w:sz w:val="20"/>
                <w:szCs w:val="20"/>
              </w:rPr>
            </w:pPr>
          </w:p>
          <w:p w:rsidR="0033411B" w:rsidRPr="0033411B" w:rsidRDefault="0033411B" w:rsidP="00300E96">
            <w:pPr>
              <w:spacing w:after="0" w:line="240" w:lineRule="auto"/>
              <w:jc w:val="both"/>
              <w:rPr>
                <w:rFonts w:ascii="Arial" w:hAnsi="Arial" w:cs="Arial"/>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33411B">
              <w:rPr>
                <w:rFonts w:ascii="Arial" w:eastAsia="Segoe UI Symbol" w:hAnsi="Arial" w:cs="Arial"/>
                <w:b/>
                <w:color w:val="000000" w:themeColor="text1"/>
                <w:sz w:val="20"/>
                <w:szCs w:val="20"/>
              </w:rPr>
              <w:t>№</w:t>
            </w:r>
            <w:r w:rsidRPr="0033411B">
              <w:rPr>
                <w:rFonts w:ascii="Arial" w:eastAsia="Arial" w:hAnsi="Arial" w:cs="Arial"/>
                <w:b/>
                <w:color w:val="000000" w:themeColor="text1"/>
                <w:sz w:val="20"/>
                <w:szCs w:val="20"/>
              </w:rPr>
              <w:t xml:space="preserve"> 714 «Об утверждении Порядка учета пожаров и их последствий»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Calibri" w:hAnsi="Arial" w:cs="Arial"/>
                <w:b/>
                <w:color w:val="000000" w:themeColor="text1"/>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autoSpaceDE w:val="0"/>
              <w:autoSpaceDN w:val="0"/>
              <w:adjustRightInd w:val="0"/>
              <w:rPr>
                <w:rFonts w:ascii="Arial" w:hAnsi="Arial" w:cs="Arial"/>
                <w:b/>
                <w:color w:val="000000" w:themeColor="text1"/>
                <w:sz w:val="20"/>
                <w:szCs w:val="20"/>
              </w:rPr>
            </w:pPr>
            <w:r w:rsidRPr="0033411B">
              <w:rPr>
                <w:rFonts w:ascii="Arial" w:hAnsi="Arial" w:cs="Arial"/>
                <w:b/>
                <w:color w:val="000000" w:themeColor="text1"/>
                <w:sz w:val="20"/>
                <w:szCs w:val="20"/>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33411B" w:rsidRPr="0033411B" w:rsidRDefault="0033411B" w:rsidP="00300E96">
            <w:pPr>
              <w:spacing w:after="0" w:line="240" w:lineRule="auto"/>
              <w:rPr>
                <w:rFonts w:ascii="Arial" w:hAnsi="Arial" w:cs="Arial"/>
                <w:b/>
                <w:color w:val="000000" w:themeColor="text1"/>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r w:rsidRPr="0033411B">
              <w:rPr>
                <w:rFonts w:ascii="Arial" w:hAnsi="Arial" w:cs="Arial"/>
                <w:b/>
                <w:color w:val="000000" w:themeColor="text1"/>
                <w:sz w:val="20"/>
                <w:szCs w:val="20"/>
              </w:rPr>
              <w:t xml:space="preserve">К = К </w:t>
            </w:r>
            <w:r w:rsidRPr="0033411B">
              <w:rPr>
                <w:rFonts w:ascii="Arial" w:hAnsi="Arial" w:cs="Arial"/>
                <w:b/>
                <w:color w:val="000000" w:themeColor="text1"/>
                <w:sz w:val="20"/>
                <w:szCs w:val="20"/>
                <w:vertAlign w:val="subscript"/>
              </w:rPr>
              <w:t>(тек)</w:t>
            </w:r>
            <w:r w:rsidRPr="0033411B">
              <w:rPr>
                <w:rFonts w:ascii="Arial" w:hAnsi="Arial" w:cs="Arial"/>
                <w:b/>
                <w:color w:val="000000" w:themeColor="text1"/>
                <w:sz w:val="20"/>
                <w:szCs w:val="20"/>
              </w:rPr>
              <w:t xml:space="preserve"> - К </w:t>
            </w:r>
            <w:r w:rsidRPr="0033411B">
              <w:rPr>
                <w:rFonts w:ascii="Arial" w:hAnsi="Arial" w:cs="Arial"/>
                <w:b/>
                <w:color w:val="000000" w:themeColor="text1"/>
                <w:sz w:val="20"/>
                <w:szCs w:val="20"/>
                <w:vertAlign w:val="subscript"/>
              </w:rPr>
              <w:t>(2016), где</w:t>
            </w:r>
            <w:r w:rsidRPr="0033411B">
              <w:rPr>
                <w:rFonts w:ascii="Arial" w:hAnsi="Arial" w:cs="Arial"/>
                <w:b/>
                <w:color w:val="000000" w:themeColor="text1"/>
                <w:sz w:val="20"/>
                <w:szCs w:val="20"/>
              </w:rPr>
              <w:t xml:space="preserve">  </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r w:rsidRPr="0033411B">
              <w:rPr>
                <w:rFonts w:ascii="Arial" w:hAnsi="Arial" w:cs="Arial"/>
                <w:b/>
                <w:color w:val="000000" w:themeColor="text1"/>
                <w:sz w:val="20"/>
                <w:szCs w:val="20"/>
              </w:rPr>
              <w:t xml:space="preserve">К </w:t>
            </w:r>
            <w:r w:rsidRPr="0033411B">
              <w:rPr>
                <w:rFonts w:ascii="Arial" w:hAnsi="Arial" w:cs="Arial"/>
                <w:b/>
                <w:color w:val="000000" w:themeColor="text1"/>
                <w:sz w:val="20"/>
                <w:szCs w:val="20"/>
                <w:vertAlign w:val="subscript"/>
              </w:rPr>
              <w:t xml:space="preserve">(тек) </w:t>
            </w:r>
            <w:r w:rsidRPr="0033411B">
              <w:rPr>
                <w:rFonts w:ascii="Arial" w:hAnsi="Arial" w:cs="Arial"/>
                <w:b/>
                <w:color w:val="000000" w:themeColor="text1"/>
                <w:sz w:val="20"/>
                <w:szCs w:val="20"/>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r w:rsidRPr="0033411B">
              <w:rPr>
                <w:rFonts w:ascii="Arial" w:hAnsi="Arial" w:cs="Arial"/>
                <w:b/>
                <w:color w:val="000000" w:themeColor="text1"/>
                <w:sz w:val="20"/>
                <w:szCs w:val="20"/>
              </w:rPr>
              <w:t xml:space="preserve">К </w:t>
            </w:r>
            <w:r w:rsidRPr="0033411B">
              <w:rPr>
                <w:rFonts w:ascii="Arial" w:hAnsi="Arial" w:cs="Arial"/>
                <w:b/>
                <w:color w:val="000000" w:themeColor="text1"/>
                <w:sz w:val="20"/>
                <w:szCs w:val="20"/>
                <w:vertAlign w:val="subscript"/>
              </w:rPr>
              <w:t xml:space="preserve">(2016) </w:t>
            </w:r>
            <w:r w:rsidRPr="0033411B">
              <w:rPr>
                <w:rFonts w:ascii="Arial" w:hAnsi="Arial" w:cs="Arial"/>
                <w:b/>
                <w:color w:val="000000" w:themeColor="text1"/>
                <w:sz w:val="20"/>
                <w:szCs w:val="20"/>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33411B">
              <w:rPr>
                <w:rFonts w:ascii="Arial" w:hAnsi="Arial" w:cs="Arial"/>
                <w:b/>
                <w:color w:val="000000" w:themeColor="text1"/>
                <w:sz w:val="20"/>
                <w:szCs w:val="20"/>
                <w:vertAlign w:val="subscript"/>
              </w:rPr>
              <w:t>,</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r w:rsidRPr="0033411B">
              <w:rPr>
                <w:rFonts w:ascii="Arial" w:hAnsi="Arial" w:cs="Arial"/>
                <w:b/>
                <w:color w:val="000000" w:themeColor="text1"/>
                <w:sz w:val="20"/>
                <w:szCs w:val="20"/>
              </w:rPr>
              <w:t xml:space="preserve">К </w:t>
            </w:r>
            <w:r w:rsidRPr="0033411B">
              <w:rPr>
                <w:rFonts w:ascii="Arial" w:hAnsi="Arial" w:cs="Arial"/>
                <w:b/>
                <w:color w:val="000000" w:themeColor="text1"/>
                <w:sz w:val="20"/>
                <w:szCs w:val="20"/>
                <w:vertAlign w:val="subscript"/>
              </w:rPr>
              <w:t>(тек)</w:t>
            </w:r>
            <w:r w:rsidRPr="0033411B">
              <w:rPr>
                <w:rFonts w:ascii="Arial" w:hAnsi="Arial" w:cs="Arial"/>
                <w:b/>
                <w:color w:val="000000" w:themeColor="text1"/>
                <w:sz w:val="20"/>
                <w:szCs w:val="20"/>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p>
          <w:p w:rsidR="0033411B" w:rsidRPr="0033411B" w:rsidRDefault="0033411B" w:rsidP="00300E96">
            <w:pPr>
              <w:autoSpaceDE w:val="0"/>
              <w:autoSpaceDN w:val="0"/>
              <w:adjustRightInd w:val="0"/>
              <w:jc w:val="both"/>
              <w:rPr>
                <w:rFonts w:ascii="Arial" w:hAnsi="Arial" w:cs="Arial"/>
                <w:b/>
                <w:color w:val="000000" w:themeColor="text1"/>
                <w:sz w:val="20"/>
                <w:szCs w:val="20"/>
              </w:rPr>
            </w:pPr>
            <m:oMath>
              <m:r>
                <m:rPr>
                  <m:sty m:val="bi"/>
                </m:rPr>
                <w:rPr>
                  <w:rFonts w:ascii="Cambria Math" w:hAnsi="Cambria Math" w:cs="Arial"/>
                  <w:color w:val="000000" w:themeColor="text1"/>
                  <w:sz w:val="20"/>
                  <w:szCs w:val="20"/>
                </w:rPr>
                <m:t xml:space="preserve">К= </m:t>
              </m:r>
              <m:f>
                <m:fPr>
                  <m:ctrlPr>
                    <w:rPr>
                      <w:rFonts w:ascii="Cambria Math" w:hAnsi="Cambria Math" w:cs="Arial"/>
                      <w:b/>
                      <w:i/>
                      <w:color w:val="000000" w:themeColor="text1"/>
                      <w:sz w:val="20"/>
                      <w:szCs w:val="20"/>
                      <w:lang w:val="en-US"/>
                    </w:rPr>
                  </m:ctrlPr>
                </m:fPr>
                <m:num>
                  <m:r>
                    <m:rPr>
                      <m:sty m:val="bi"/>
                    </m:rPr>
                    <w:rPr>
                      <w:rFonts w:ascii="Cambria Math" w:hAnsi="Cambria Math" w:cs="Arial"/>
                      <w:color w:val="000000" w:themeColor="text1"/>
                      <w:sz w:val="20"/>
                      <w:szCs w:val="20"/>
                    </w:rPr>
                    <m:t>∑</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lang w:val="en-US"/>
                        </w:rPr>
                        <m:t>i</m:t>
                      </m:r>
                    </m:sub>
                  </m:sSub>
                </m:num>
                <m:den>
                  <m:r>
                    <m:rPr>
                      <m:sty m:val="bi"/>
                    </m:rPr>
                    <w:rPr>
                      <w:rFonts w:ascii="Cambria Math" w:hAnsi="Cambria Math" w:cs="Arial"/>
                      <w:color w:val="000000" w:themeColor="text1"/>
                      <w:sz w:val="20"/>
                      <w:szCs w:val="20"/>
                      <w:lang w:val="en-US"/>
                    </w:rPr>
                    <m:t>n</m:t>
                  </m:r>
                </m:den>
              </m:f>
            </m:oMath>
            <w:r w:rsidRPr="0033411B">
              <w:rPr>
                <w:rFonts w:ascii="Arial" w:hAnsi="Arial" w:cs="Arial"/>
                <w:b/>
                <w:color w:val="000000" w:themeColor="text1"/>
                <w:sz w:val="20"/>
                <w:szCs w:val="20"/>
              </w:rPr>
              <w:t xml:space="preserve"> = </w:t>
            </w:r>
            <m:oMath>
              <m:f>
                <m:fPr>
                  <m:ctrlPr>
                    <w:rPr>
                      <w:rFonts w:ascii="Cambria Math" w:hAnsi="Cambria Math" w:cs="Arial"/>
                      <w:b/>
                      <w:i/>
                      <w:color w:val="000000" w:themeColor="text1"/>
                      <w:sz w:val="20"/>
                      <w:szCs w:val="20"/>
                      <w:lang w:val="en-US"/>
                    </w:rPr>
                  </m:ctrlPr>
                </m:fPr>
                <m:num>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rPr>
                        <m:t>1</m:t>
                      </m:r>
                    </m:sub>
                  </m:sSub>
                  <m:r>
                    <m:rPr>
                      <m:sty m:val="bi"/>
                    </m:rPr>
                    <w:rPr>
                      <w:rFonts w:ascii="Cambria Math" w:hAnsi="Cambria Math" w:cs="Arial"/>
                      <w:color w:val="000000" w:themeColor="text1"/>
                      <w:sz w:val="20"/>
                      <w:szCs w:val="20"/>
                    </w:rPr>
                    <m:t>+</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rPr>
                        <m:t>2</m:t>
                      </m:r>
                    </m:sub>
                  </m:sSub>
                  <m:r>
                    <m:rPr>
                      <m:sty m:val="bi"/>
                    </m:rPr>
                    <w:rPr>
                      <w:rFonts w:ascii="Cambria Math" w:hAnsi="Cambria Math" w:cs="Arial"/>
                      <w:color w:val="000000" w:themeColor="text1"/>
                      <w:sz w:val="20"/>
                      <w:szCs w:val="20"/>
                    </w:rPr>
                    <m:t>+…+</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lang w:val="en-US"/>
                        </w:rPr>
                        <m:t>n</m:t>
                      </m:r>
                    </m:sub>
                  </m:sSub>
                </m:num>
                <m:den>
                  <m:r>
                    <m:rPr>
                      <m:sty m:val="bi"/>
                    </m:rPr>
                    <w:rPr>
                      <w:rFonts w:ascii="Cambria Math" w:hAnsi="Cambria Math" w:cs="Arial"/>
                      <w:color w:val="000000" w:themeColor="text1"/>
                      <w:sz w:val="20"/>
                      <w:szCs w:val="20"/>
                      <w:lang w:val="en-US"/>
                    </w:rPr>
                    <m:t>n</m:t>
                  </m:r>
                </m:den>
              </m:f>
            </m:oMath>
            <w:r w:rsidRPr="0033411B">
              <w:rPr>
                <w:rFonts w:ascii="Arial" w:hAnsi="Arial" w:cs="Arial"/>
                <w:b/>
                <w:color w:val="000000" w:themeColor="text1"/>
                <w:sz w:val="20"/>
                <w:szCs w:val="20"/>
              </w:rPr>
              <w:t xml:space="preserve">, где: </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m:oMath>
              <m:r>
                <m:rPr>
                  <m:sty m:val="bi"/>
                </m:rPr>
                <w:rPr>
                  <w:rFonts w:ascii="Cambria Math" w:hAnsi="Cambria Math" w:cs="Arial"/>
                  <w:color w:val="000000" w:themeColor="text1"/>
                  <w:sz w:val="20"/>
                  <w:szCs w:val="20"/>
                </w:rPr>
                <m:t>∑</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lang w:val="en-US"/>
                    </w:rPr>
                    <m:t>i</m:t>
                  </m:r>
                </m:sub>
              </m:sSub>
            </m:oMath>
            <w:r w:rsidRPr="0033411B">
              <w:rPr>
                <w:rFonts w:ascii="Arial" w:hAnsi="Arial" w:cs="Arial"/>
                <w:b/>
                <w:color w:val="000000" w:themeColor="text1"/>
                <w:sz w:val="20"/>
                <w:szCs w:val="20"/>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m:oMath>
              <m:sSub>
                <m:sSubPr>
                  <m:ctrlPr>
                    <w:rPr>
                      <w:rFonts w:ascii="Cambria Math" w:hAnsi="Cambria Math" w:cs="Arial"/>
                      <w:b/>
                      <w:i/>
                      <w:color w:val="000000" w:themeColor="text1"/>
                      <w:sz w:val="20"/>
                      <w:szCs w:val="20"/>
                      <w:lang w:val="en-US"/>
                    </w:rPr>
                  </m:ctrlPr>
                </m:sSubPr>
                <m:e>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lang w:val="en-US"/>
                        </w:rPr>
                        <m:t>i</m:t>
                      </m:r>
                    </m:sub>
                  </m:sSub>
                  <m:r>
                    <m:rPr>
                      <m:sty m:val="bi"/>
                    </m:rPr>
                    <w:rPr>
                      <w:rFonts w:ascii="Cambria Math" w:hAnsi="Cambria Math" w:cs="Arial"/>
                      <w:color w:val="000000" w:themeColor="text1"/>
                      <w:sz w:val="20"/>
                      <w:szCs w:val="20"/>
                    </w:rPr>
                    <m:t xml:space="preserve"> (</m:t>
                  </m:r>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rPr>
                    <m:t>1</m:t>
                  </m:r>
                </m:sub>
              </m:sSub>
              <m:r>
                <m:rPr>
                  <m:sty m:val="bi"/>
                </m:rPr>
                <w:rPr>
                  <w:rFonts w:ascii="Cambria Math" w:hAnsi="Cambria Math" w:cs="Arial"/>
                  <w:color w:val="000000" w:themeColor="text1"/>
                  <w:sz w:val="20"/>
                  <w:szCs w:val="20"/>
                </w:rPr>
                <m:t xml:space="preserve">, </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rPr>
                    <m:t>2</m:t>
                  </m:r>
                </m:sub>
              </m:sSub>
              <m:r>
                <m:rPr>
                  <m:sty m:val="bi"/>
                </m:rPr>
                <w:rPr>
                  <w:rFonts w:ascii="Cambria Math" w:hAnsi="Cambria Math" w:cs="Arial"/>
                  <w:color w:val="000000" w:themeColor="text1"/>
                  <w:sz w:val="20"/>
                  <w:szCs w:val="20"/>
                </w:rPr>
                <m:t>,…,</m:t>
              </m:r>
              <m:sSub>
                <m:sSubPr>
                  <m:ctrlPr>
                    <w:rPr>
                      <w:rFonts w:ascii="Cambria Math" w:hAnsi="Cambria Math" w:cs="Arial"/>
                      <w:b/>
                      <w:i/>
                      <w:color w:val="000000" w:themeColor="text1"/>
                      <w:sz w:val="20"/>
                      <w:szCs w:val="20"/>
                      <w:lang w:val="en-US"/>
                    </w:rPr>
                  </m:ctrlPr>
                </m:sSubPr>
                <m:e>
                  <m:r>
                    <m:rPr>
                      <m:sty m:val="bi"/>
                    </m:rPr>
                    <w:rPr>
                      <w:rFonts w:ascii="Cambria Math" w:hAnsi="Cambria Math" w:cs="Arial"/>
                      <w:color w:val="000000" w:themeColor="text1"/>
                      <w:sz w:val="20"/>
                      <w:szCs w:val="20"/>
                      <w:lang w:val="en-US"/>
                    </w:rPr>
                    <m:t>Y</m:t>
                  </m:r>
                </m:e>
                <m:sub>
                  <m:r>
                    <m:rPr>
                      <m:sty m:val="bi"/>
                    </m:rPr>
                    <w:rPr>
                      <w:rFonts w:ascii="Cambria Math" w:hAnsi="Cambria Math" w:cs="Arial"/>
                      <w:color w:val="000000" w:themeColor="text1"/>
                      <w:sz w:val="20"/>
                      <w:szCs w:val="20"/>
                      <w:lang w:val="en-US"/>
                    </w:rPr>
                    <m:t>n</m:t>
                  </m:r>
                </m:sub>
              </m:sSub>
            </m:oMath>
            <w:r w:rsidRPr="0033411B">
              <w:rPr>
                <w:rFonts w:ascii="Arial" w:hAnsi="Arial" w:cs="Arial"/>
                <w:b/>
                <w:color w:val="000000" w:themeColor="text1"/>
                <w:sz w:val="20"/>
                <w:szCs w:val="20"/>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33411B" w:rsidRPr="0033411B" w:rsidRDefault="0033411B" w:rsidP="00300E96">
            <w:pPr>
              <w:autoSpaceDE w:val="0"/>
              <w:autoSpaceDN w:val="0"/>
              <w:adjustRightInd w:val="0"/>
              <w:ind w:firstLine="507"/>
              <w:jc w:val="both"/>
              <w:rPr>
                <w:rFonts w:ascii="Arial" w:hAnsi="Arial" w:cs="Arial"/>
                <w:b/>
                <w:color w:val="000000" w:themeColor="text1"/>
                <w:sz w:val="20"/>
                <w:szCs w:val="20"/>
              </w:rPr>
            </w:pPr>
            <w:r w:rsidRPr="0033411B">
              <w:rPr>
                <w:rFonts w:ascii="Arial" w:hAnsi="Arial" w:cs="Arial"/>
                <w:b/>
                <w:color w:val="000000" w:themeColor="text1"/>
                <w:sz w:val="20"/>
                <w:szCs w:val="20"/>
                <w:lang w:val="en-GB"/>
              </w:rPr>
              <w:t>n</w:t>
            </w:r>
            <w:r w:rsidRPr="0033411B">
              <w:rPr>
                <w:rFonts w:ascii="Arial" w:hAnsi="Arial" w:cs="Arial"/>
                <w:b/>
                <w:color w:val="000000" w:themeColor="text1"/>
                <w:sz w:val="20"/>
                <w:szCs w:val="20"/>
              </w:rPr>
              <w:t xml:space="preserve"> – количество разделов Номенклатуры.</w:t>
            </w:r>
          </w:p>
          <w:p w:rsidR="0033411B" w:rsidRPr="0033411B" w:rsidRDefault="0033411B" w:rsidP="00300E96">
            <w:pPr>
              <w:spacing w:after="0" w:line="240" w:lineRule="auto"/>
              <w:jc w:val="both"/>
              <w:rPr>
                <w:rFonts w:ascii="Arial" w:eastAsia="Arial" w:hAnsi="Arial" w:cs="Arial"/>
                <w:b/>
                <w:color w:val="000000" w:themeColor="text1"/>
                <w:sz w:val="20"/>
                <w:szCs w:val="20"/>
              </w:rPr>
            </w:pPr>
            <w:hyperlink r:id="rId10" w:history="1">
              <w:r w:rsidRPr="0033411B">
                <w:rPr>
                  <w:rFonts w:ascii="Arial" w:hAnsi="Arial" w:cs="Arial"/>
                  <w:b/>
                  <w:color w:val="000000" w:themeColor="text1"/>
                  <w:sz w:val="20"/>
                  <w:szCs w:val="20"/>
                </w:rPr>
                <w:t>Постановления</w:t>
              </w:r>
            </w:hyperlink>
            <w:r w:rsidRPr="0033411B">
              <w:rPr>
                <w:rFonts w:ascii="Arial" w:hAnsi="Arial" w:cs="Arial"/>
                <w:b/>
                <w:color w:val="000000" w:themeColor="text1"/>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НПА органов местного самоуправления муниципальных образований Московской области</w:t>
            </w:r>
            <w:r w:rsidRPr="0033411B">
              <w:rPr>
                <w:rFonts w:ascii="Arial" w:hAnsi="Arial" w:cs="Arial"/>
                <w:b/>
                <w:color w:val="000000" w:themeColor="text1"/>
                <w:sz w:val="20"/>
                <w:szCs w:val="20"/>
              </w:rPr>
              <w:br/>
              <w:t>«О создании и содержании запасов материально-технических, продовольственных, медицинских и иных средств в целях гражданской обороны»;</w:t>
            </w:r>
          </w:p>
          <w:p w:rsidR="0033411B" w:rsidRPr="0033411B" w:rsidRDefault="0033411B" w:rsidP="00300E96">
            <w:pPr>
              <w:rPr>
                <w:rFonts w:ascii="Arial" w:hAnsi="Arial" w:cs="Arial"/>
                <w:b/>
                <w:color w:val="000000" w:themeColor="text1"/>
                <w:sz w:val="24"/>
                <w:szCs w:val="24"/>
              </w:rPr>
            </w:pPr>
            <w:r w:rsidRPr="0033411B">
              <w:rPr>
                <w:rFonts w:ascii="Arial" w:hAnsi="Arial" w:cs="Arial"/>
                <w:b/>
                <w:color w:val="000000" w:themeColor="text1"/>
                <w:sz w:val="20"/>
                <w:szCs w:val="20"/>
              </w:rPr>
              <w:t xml:space="preserve">НПА органов местного самоуправления муниципальных образований Московской области </w:t>
            </w:r>
            <w:r w:rsidRPr="0033411B">
              <w:rPr>
                <w:rFonts w:ascii="Arial" w:hAnsi="Arial" w:cs="Arial"/>
                <w:b/>
                <w:color w:val="000000" w:themeColor="text1"/>
                <w:sz w:val="20"/>
                <w:szCs w:val="20"/>
              </w:rPr>
              <w:b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r w:rsidRPr="0033411B">
              <w:rPr>
                <w:rFonts w:ascii="Arial" w:hAnsi="Arial" w:cs="Arial"/>
                <w:b/>
                <w:color w:val="000000" w:themeColor="text1"/>
                <w:sz w:val="24"/>
                <w:szCs w:val="24"/>
              </w:rPr>
              <w:t xml:space="preserve"> </w:t>
            </w:r>
          </w:p>
          <w:p w:rsidR="0033411B" w:rsidRPr="0033411B" w:rsidRDefault="0033411B" w:rsidP="00300E96">
            <w:pPr>
              <w:spacing w:after="0" w:line="240" w:lineRule="auto"/>
              <w:rPr>
                <w:rFonts w:ascii="Arial" w:hAnsi="Arial" w:cs="Arial"/>
                <w:b/>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r w:rsidR="0033411B" w:rsidRPr="0033411B" w:rsidTr="00300E96">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Увеличение степени готовности к использованию по предназначению защитных сооружений и иных объектов ГО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Увеличение степени готовности к использованию по предназначению защитных сооружений и иных объектов ГО (</w:t>
            </w:r>
            <w:r w:rsidRPr="0033411B">
              <w:rPr>
                <w:rFonts w:ascii="Arial" w:hAnsi="Arial" w:cs="Arial"/>
                <w:b/>
                <w:color w:val="000000" w:themeColor="text1"/>
                <w:sz w:val="20"/>
                <w:szCs w:val="20"/>
                <w:lang w:val="en-US"/>
              </w:rPr>
              <w:t>L</w:t>
            </w:r>
            <w:r w:rsidRPr="0033411B">
              <w:rPr>
                <w:rFonts w:ascii="Arial" w:hAnsi="Arial" w:cs="Arial"/>
                <w:b/>
                <w:color w:val="000000" w:themeColor="text1"/>
                <w:sz w:val="20"/>
                <w:szCs w:val="20"/>
              </w:rPr>
              <w:t>) рассчитывается по формуле:</w:t>
            </w:r>
          </w:p>
          <w:p w:rsidR="0033411B" w:rsidRPr="0033411B" w:rsidRDefault="0033411B" w:rsidP="00300E96">
            <w:pPr>
              <w:rPr>
                <w:rFonts w:ascii="Arial" w:hAnsi="Arial" w:cs="Arial"/>
                <w:b/>
                <w:color w:val="000000" w:themeColor="text1"/>
                <w:sz w:val="20"/>
                <w:szCs w:val="20"/>
                <w:lang w:val="en-US"/>
              </w:rPr>
            </w:pPr>
            <w:r w:rsidRPr="0033411B">
              <w:rPr>
                <w:rFonts w:ascii="Arial" w:hAnsi="Arial" w:cs="Arial"/>
                <w:b/>
                <w:color w:val="000000" w:themeColor="text1"/>
                <w:sz w:val="20"/>
                <w:szCs w:val="20"/>
                <w:lang w:val="en-US"/>
              </w:rPr>
              <w:t>L = ((D+E) /A) – (D</w:t>
            </w:r>
            <w:r w:rsidRPr="0033411B">
              <w:rPr>
                <w:rFonts w:ascii="Arial" w:hAnsi="Arial" w:cs="Arial"/>
                <w:b/>
                <w:color w:val="000000" w:themeColor="text1"/>
                <w:sz w:val="20"/>
                <w:szCs w:val="20"/>
                <w:vertAlign w:val="subscript"/>
                <w:lang w:val="en-US"/>
              </w:rPr>
              <w:t>1</w:t>
            </w:r>
            <w:r w:rsidRPr="0033411B">
              <w:rPr>
                <w:rFonts w:ascii="Arial" w:hAnsi="Arial" w:cs="Arial"/>
                <w:b/>
                <w:color w:val="000000" w:themeColor="text1"/>
                <w:sz w:val="20"/>
                <w:szCs w:val="20"/>
                <w:lang w:val="en-US"/>
              </w:rPr>
              <w:t>+ E</w:t>
            </w:r>
            <w:r w:rsidRPr="0033411B">
              <w:rPr>
                <w:rFonts w:ascii="Arial" w:hAnsi="Arial" w:cs="Arial"/>
                <w:b/>
                <w:color w:val="000000" w:themeColor="text1"/>
                <w:sz w:val="20"/>
                <w:szCs w:val="20"/>
                <w:vertAlign w:val="subscript"/>
                <w:lang w:val="en-US"/>
              </w:rPr>
              <w:t>1</w:t>
            </w:r>
            <w:r w:rsidRPr="0033411B">
              <w:rPr>
                <w:rFonts w:ascii="Arial" w:hAnsi="Arial" w:cs="Arial"/>
                <w:b/>
                <w:color w:val="000000" w:themeColor="text1"/>
                <w:sz w:val="20"/>
                <w:szCs w:val="20"/>
                <w:lang w:val="en-US"/>
              </w:rPr>
              <w:t>/A</w:t>
            </w:r>
            <w:r w:rsidRPr="0033411B">
              <w:rPr>
                <w:rFonts w:ascii="Arial" w:hAnsi="Arial" w:cs="Arial"/>
                <w:b/>
                <w:color w:val="000000" w:themeColor="text1"/>
                <w:sz w:val="20"/>
                <w:szCs w:val="20"/>
                <w:vertAlign w:val="subscript"/>
                <w:lang w:val="en-US"/>
              </w:rPr>
              <w:t>1</w:t>
            </w:r>
            <w:r w:rsidRPr="0033411B">
              <w:rPr>
                <w:rFonts w:ascii="Arial" w:hAnsi="Arial" w:cs="Arial"/>
                <w:b/>
                <w:color w:val="000000" w:themeColor="text1"/>
                <w:sz w:val="20"/>
                <w:szCs w:val="20"/>
                <w:lang w:val="en-US"/>
              </w:rPr>
              <w:t>))*100%,</w:t>
            </w:r>
            <w:r w:rsidRPr="0033411B">
              <w:rPr>
                <w:rFonts w:ascii="Arial" w:hAnsi="Arial" w:cs="Arial"/>
                <w:b/>
                <w:color w:val="000000" w:themeColor="text1"/>
                <w:sz w:val="20"/>
                <w:szCs w:val="20"/>
                <w:lang w:val="en-US"/>
              </w:rPr>
              <w:br/>
            </w:r>
            <w:r w:rsidRPr="0033411B">
              <w:rPr>
                <w:rFonts w:ascii="Arial" w:hAnsi="Arial" w:cs="Arial"/>
                <w:b/>
                <w:color w:val="000000" w:themeColor="text1"/>
                <w:sz w:val="20"/>
                <w:szCs w:val="20"/>
              </w:rPr>
              <w:t>где</w:t>
            </w:r>
            <w:r w:rsidRPr="0033411B">
              <w:rPr>
                <w:rFonts w:ascii="Arial" w:hAnsi="Arial" w:cs="Arial"/>
                <w:b/>
                <w:color w:val="000000" w:themeColor="text1"/>
                <w:sz w:val="20"/>
                <w:szCs w:val="20"/>
                <w:lang w:val="en-US"/>
              </w:rPr>
              <w:t>:</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А – общее количество ЗС и иных объектов ГО имеющихся на территории муниципального образования по состоянию на 01 число отчетного периода;</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А</w:t>
            </w:r>
            <w:r w:rsidRPr="0033411B">
              <w:rPr>
                <w:rFonts w:ascii="Arial" w:hAnsi="Arial" w:cs="Arial"/>
                <w:b/>
                <w:color w:val="000000" w:themeColor="text1"/>
                <w:sz w:val="20"/>
                <w:szCs w:val="20"/>
                <w:vertAlign w:val="subscript"/>
              </w:rPr>
              <w:t>1</w:t>
            </w:r>
            <w:r w:rsidRPr="0033411B">
              <w:rPr>
                <w:rFonts w:ascii="Arial" w:hAnsi="Arial" w:cs="Arial"/>
                <w:b/>
                <w:color w:val="000000" w:themeColor="text1"/>
                <w:sz w:val="20"/>
                <w:szCs w:val="20"/>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D – количество ЗС и иных объектов ГО оцененных как «Ограниченно готово» по состоянию на 01 число отчетного периода;</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Е – количество ЗС и иных объектов ГО оцененных как «Готово» по состоянию на 01 число отчетного периода;</w:t>
            </w:r>
          </w:p>
          <w:p w:rsidR="0033411B" w:rsidRPr="0033411B" w:rsidRDefault="0033411B" w:rsidP="00300E96">
            <w:pPr>
              <w:rPr>
                <w:rFonts w:ascii="Arial" w:hAnsi="Arial" w:cs="Arial"/>
                <w:b/>
                <w:color w:val="000000" w:themeColor="text1"/>
                <w:sz w:val="20"/>
                <w:szCs w:val="20"/>
              </w:rPr>
            </w:pPr>
            <w:r w:rsidRPr="0033411B">
              <w:rPr>
                <w:rFonts w:ascii="Arial" w:hAnsi="Arial" w:cs="Arial"/>
                <w:b/>
                <w:color w:val="000000" w:themeColor="text1"/>
                <w:sz w:val="20"/>
                <w:szCs w:val="20"/>
              </w:rPr>
              <w:t>D</w:t>
            </w:r>
            <w:r w:rsidRPr="0033411B">
              <w:rPr>
                <w:rFonts w:ascii="Arial" w:hAnsi="Arial" w:cs="Arial"/>
                <w:b/>
                <w:color w:val="000000" w:themeColor="text1"/>
                <w:sz w:val="20"/>
                <w:szCs w:val="20"/>
                <w:vertAlign w:val="subscript"/>
              </w:rPr>
              <w:t>1</w:t>
            </w:r>
            <w:r w:rsidRPr="0033411B">
              <w:rPr>
                <w:rFonts w:ascii="Arial" w:hAnsi="Arial" w:cs="Arial"/>
                <w:b/>
                <w:color w:val="000000" w:themeColor="text1"/>
                <w:sz w:val="20"/>
                <w:szCs w:val="20"/>
              </w:rPr>
              <w:t xml:space="preserve"> – количество ЗС и иных объектов ГО оцененных как «Ограниченно готово» по состоянию на 01 число отчетного периода, базового периода;</w:t>
            </w:r>
          </w:p>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hAnsi="Arial" w:cs="Arial"/>
                <w:b/>
                <w:color w:val="000000" w:themeColor="text1"/>
                <w:sz w:val="20"/>
                <w:szCs w:val="20"/>
              </w:rPr>
              <w:t>Е</w:t>
            </w:r>
            <w:r w:rsidRPr="0033411B">
              <w:rPr>
                <w:rFonts w:ascii="Arial" w:hAnsi="Arial" w:cs="Arial"/>
                <w:b/>
                <w:color w:val="000000" w:themeColor="text1"/>
                <w:sz w:val="20"/>
                <w:szCs w:val="20"/>
                <w:vertAlign w:val="subscript"/>
              </w:rPr>
              <w:t>1</w:t>
            </w:r>
            <w:r w:rsidRPr="0033411B">
              <w:rPr>
                <w:rFonts w:ascii="Arial" w:hAnsi="Arial" w:cs="Arial"/>
                <w:b/>
                <w:color w:val="000000" w:themeColor="text1"/>
                <w:sz w:val="20"/>
                <w:szCs w:val="20"/>
              </w:rPr>
              <w:t xml:space="preserve"> – количество ЗС и иных объектов ГО оцененных как «Готово» по состоянию на 01 число отчетного периода, базового периода.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pStyle w:val="1"/>
              <w:shd w:val="clear" w:color="auto" w:fill="FFFFFF"/>
              <w:spacing w:before="0" w:beforeAutospacing="0" w:after="0" w:afterAutospacing="0" w:line="276" w:lineRule="auto"/>
              <w:jc w:val="both"/>
              <w:rPr>
                <w:rFonts w:ascii="Arial" w:hAnsi="Arial" w:cs="Arial"/>
                <w:sz w:val="20"/>
                <w:szCs w:val="20"/>
              </w:rPr>
            </w:pPr>
            <w:r w:rsidRPr="0033411B">
              <w:rPr>
                <w:rFonts w:ascii="Arial" w:hAnsi="Arial" w:cs="Arial"/>
                <w:sz w:val="20"/>
                <w:szCs w:val="20"/>
              </w:rPr>
              <w:t>Федеральный Закон от 06.10.2003 № 131-ФЗ «Об общих принципах организации местного самоуправления в Российской Федерации»; от 12.02.1998 №28-ФЗ  «О гражданской обороне»; постановление Правительства Московской области от 22.11.2012 № 1481/42 «О создании и содержании запасов материально-технических, продо</w:t>
            </w:r>
            <w:r w:rsidRPr="0033411B">
              <w:rPr>
                <w:rFonts w:ascii="Arial" w:hAnsi="Arial" w:cs="Arial"/>
                <w:sz w:val="20"/>
                <w:szCs w:val="20"/>
              </w:rPr>
              <w:softHyphen/>
              <w:t>вольственных, медицинских и иных средств в целях гражданской обороны»</w:t>
            </w:r>
          </w:p>
          <w:p w:rsidR="0033411B" w:rsidRPr="0033411B" w:rsidRDefault="0033411B" w:rsidP="00300E96">
            <w:pPr>
              <w:spacing w:after="0" w:line="240" w:lineRule="auto"/>
              <w:rPr>
                <w:rFonts w:ascii="Arial" w:hAnsi="Arial" w:cs="Arial"/>
                <w:b/>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color w:val="000000" w:themeColor="text1"/>
                <w:sz w:val="20"/>
                <w:szCs w:val="20"/>
              </w:rPr>
            </w:pPr>
            <w:r w:rsidRPr="0033411B">
              <w:rPr>
                <w:rFonts w:ascii="Arial" w:eastAsia="Arial" w:hAnsi="Arial" w:cs="Arial"/>
                <w:b/>
                <w:color w:val="000000" w:themeColor="text1"/>
                <w:sz w:val="20"/>
                <w:szCs w:val="20"/>
              </w:rPr>
              <w:t>Один раз в квартал</w:t>
            </w:r>
          </w:p>
        </w:tc>
      </w:tr>
    </w:tbl>
    <w:p w:rsidR="0033411B" w:rsidRPr="0033411B" w:rsidRDefault="0033411B" w:rsidP="0033411B">
      <w:pPr>
        <w:spacing w:after="0" w:line="240" w:lineRule="auto"/>
        <w:ind w:firstLine="709"/>
        <w:jc w:val="center"/>
        <w:rPr>
          <w:rFonts w:ascii="Arial" w:eastAsia="Arial" w:hAnsi="Arial" w:cs="Arial"/>
          <w:b/>
          <w:color w:val="000000" w:themeColor="text1"/>
          <w:sz w:val="20"/>
          <w:szCs w:val="20"/>
        </w:rPr>
      </w:pPr>
    </w:p>
    <w:p w:rsidR="0033411B" w:rsidRPr="0033411B" w:rsidRDefault="0033411B" w:rsidP="0033411B">
      <w:pPr>
        <w:spacing w:after="0" w:line="240" w:lineRule="auto"/>
        <w:ind w:firstLine="709"/>
        <w:jc w:val="center"/>
        <w:rPr>
          <w:rFonts w:ascii="Arial" w:eastAsia="Arial" w:hAnsi="Arial" w:cs="Arial"/>
          <w:b/>
          <w:color w:val="000000" w:themeColor="text1"/>
          <w:sz w:val="20"/>
          <w:szCs w:val="20"/>
        </w:rPr>
      </w:pPr>
    </w:p>
    <w:p w:rsidR="0033411B" w:rsidRPr="0033411B" w:rsidRDefault="0033411B" w:rsidP="0033411B">
      <w:pPr>
        <w:spacing w:after="0" w:line="240" w:lineRule="auto"/>
        <w:ind w:firstLine="709"/>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 Порядок взаимодействия ответственного за выполнение мероприятия муниципальной подпрограммы</w:t>
      </w:r>
    </w:p>
    <w:p w:rsidR="0033411B" w:rsidRPr="0033411B" w:rsidRDefault="0033411B" w:rsidP="0033411B">
      <w:pPr>
        <w:spacing w:after="0" w:line="240" w:lineRule="auto"/>
        <w:ind w:firstLine="709"/>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с муниципальным заказчиком муниципальной программы </w:t>
      </w:r>
    </w:p>
    <w:p w:rsidR="0033411B" w:rsidRPr="0033411B" w:rsidRDefault="0033411B" w:rsidP="0033411B">
      <w:pPr>
        <w:spacing w:after="0" w:line="240" w:lineRule="auto"/>
        <w:ind w:firstLine="709"/>
        <w:jc w:val="center"/>
        <w:rPr>
          <w:rFonts w:ascii="Arial" w:eastAsia="Arial" w:hAnsi="Arial" w:cs="Arial"/>
          <w:b/>
          <w:color w:val="000000" w:themeColor="text1"/>
          <w:sz w:val="20"/>
          <w:szCs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Ответственность за реализацию муниципальной программы несет муниципальный заказчик (ответственный исполнитель). Контроль за ходом реализации муниципальной программы осуществляется главой городского округа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 главой городского округа Мытищи. </w:t>
      </w: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территориальной безопасности и противодействия коррупции администрации городского округа Мытищи.</w:t>
      </w: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p>
    <w:p w:rsidR="0033411B" w:rsidRPr="0033411B" w:rsidRDefault="0033411B" w:rsidP="0033411B">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9. Состав, форма и сроки представления отчетности о ходе реализации мероприятия ответственным за выполнение мероприятия </w:t>
      </w:r>
    </w:p>
    <w:p w:rsidR="0033411B" w:rsidRPr="0033411B" w:rsidRDefault="0033411B" w:rsidP="0033411B">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муниципальному заказчику программы</w:t>
      </w:r>
    </w:p>
    <w:p w:rsidR="0033411B" w:rsidRPr="0033411B" w:rsidRDefault="0033411B" w:rsidP="0033411B">
      <w:pPr>
        <w:spacing w:after="0" w:line="240" w:lineRule="auto"/>
        <w:jc w:val="both"/>
        <w:rPr>
          <w:rFonts w:ascii="Arial" w:eastAsia="Arial" w:hAnsi="Arial" w:cs="Arial"/>
          <w:b/>
          <w:color w:val="000000" w:themeColor="text1"/>
          <w:sz w:val="20"/>
          <w:szCs w:val="20"/>
        </w:rPr>
      </w:pP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33411B" w:rsidRPr="0033411B" w:rsidRDefault="0033411B" w:rsidP="0033411B">
      <w:pPr>
        <w:spacing w:after="0" w:line="240" w:lineRule="auto"/>
        <w:ind w:firstLine="70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оперативный отчет ежеквартально до 10 числа месяца, следующего за отчетным кварталом; </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color w:val="000000" w:themeColor="text1"/>
          <w:sz w:val="20"/>
          <w:szCs w:val="20"/>
        </w:rPr>
        <w:t>- ежегодный отчет – до 1 марта года, следующего за отчетным годом.</w:t>
      </w:r>
    </w:p>
    <w:p w:rsidR="0033411B" w:rsidRPr="0033411B" w:rsidRDefault="0033411B" w:rsidP="0033411B">
      <w:pPr>
        <w:spacing w:after="0" w:line="240" w:lineRule="auto"/>
        <w:ind w:firstLine="709"/>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10. Подпрограмма 1 «Профилактика преступлений и иных правонарушений»</w:t>
      </w: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10.1 Паспорт подпрограммы 1 «Профилактика преступлений и иных правонарушений» </w:t>
      </w:r>
    </w:p>
    <w:p w:rsidR="0033411B" w:rsidRPr="0033411B" w:rsidRDefault="0033411B" w:rsidP="0033411B">
      <w:pPr>
        <w:spacing w:after="0" w:line="240" w:lineRule="auto"/>
        <w:jc w:val="center"/>
        <w:rPr>
          <w:rFonts w:ascii="Arial" w:eastAsia="Arial" w:hAnsi="Arial" w:cs="Arial"/>
          <w:b/>
          <w:sz w:val="20"/>
        </w:rPr>
      </w:pPr>
    </w:p>
    <w:tbl>
      <w:tblPr>
        <w:tblW w:w="0" w:type="auto"/>
        <w:tblInd w:w="108" w:type="dxa"/>
        <w:tblCellMar>
          <w:left w:w="10" w:type="dxa"/>
          <w:right w:w="10" w:type="dxa"/>
        </w:tblCellMar>
        <w:tblLook w:val="0000"/>
      </w:tblPr>
      <w:tblGrid>
        <w:gridCol w:w="1940"/>
        <w:gridCol w:w="1808"/>
        <w:gridCol w:w="1804"/>
        <w:gridCol w:w="1610"/>
        <w:gridCol w:w="1508"/>
        <w:gridCol w:w="1510"/>
        <w:gridCol w:w="1614"/>
        <w:gridCol w:w="1402"/>
        <w:gridCol w:w="2049"/>
      </w:tblGrid>
      <w:tr w:rsidR="0033411B" w:rsidRPr="0033411B" w:rsidTr="00300E96">
        <w:trPr>
          <w:trHeight w:val="1"/>
        </w:trPr>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 xml:space="preserve">Муниципальный заказчик подпрограммы </w:t>
            </w:r>
          </w:p>
        </w:tc>
        <w:tc>
          <w:tcPr>
            <w:tcW w:w="1318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Администрация городского округа Мытищи Московской области</w:t>
            </w:r>
          </w:p>
        </w:tc>
      </w:tr>
      <w:tr w:rsidR="0033411B" w:rsidRPr="0033411B" w:rsidTr="00300E96">
        <w:trPr>
          <w:trHeight w:val="284"/>
        </w:trPr>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rPr>
            </w:pPr>
            <w:r w:rsidRPr="0033411B">
              <w:rPr>
                <w:rFonts w:ascii="Arial" w:eastAsia="Arial" w:hAnsi="Arial" w:cs="Arial"/>
                <w:b/>
                <w:sz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rPr>
                <w:rFonts w:ascii="Arial" w:eastAsia="Arial" w:hAnsi="Arial" w:cs="Arial"/>
                <w:b/>
                <w:sz w:val="20"/>
              </w:rPr>
            </w:pPr>
            <w:r w:rsidRPr="0033411B">
              <w:rPr>
                <w:rFonts w:ascii="Arial" w:eastAsia="Arial" w:hAnsi="Arial" w:cs="Arial"/>
                <w:b/>
                <w:sz w:val="20"/>
              </w:rPr>
              <w:t>в том числе по годам:</w:t>
            </w:r>
          </w:p>
          <w:p w:rsidR="0033411B" w:rsidRPr="0033411B" w:rsidRDefault="0033411B" w:rsidP="00300E96">
            <w:pPr>
              <w:spacing w:after="0" w:line="240" w:lineRule="auto"/>
              <w:rPr>
                <w:rFonts w:ascii="Arial" w:hAnsi="Arial" w:cs="Arial"/>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Главный распорядитель бюджетных средств</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rPr>
                <w:rFonts w:ascii="Arial" w:hAnsi="Arial" w:cs="Arial"/>
                <w:b/>
              </w:rPr>
            </w:pPr>
            <w:r w:rsidRPr="0033411B">
              <w:rPr>
                <w:rFonts w:ascii="Arial" w:eastAsia="Arial" w:hAnsi="Arial" w:cs="Arial"/>
                <w:b/>
                <w:sz w:val="20"/>
              </w:rPr>
              <w:t>Источник финансирования</w:t>
            </w:r>
          </w:p>
        </w:tc>
        <w:tc>
          <w:tcPr>
            <w:tcW w:w="97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Расходы  (тыс. рублей)</w:t>
            </w:r>
          </w:p>
        </w:tc>
      </w:tr>
      <w:tr w:rsidR="0033411B" w:rsidRPr="0033411B" w:rsidTr="00300E96">
        <w:trPr>
          <w:trHeight w:val="738"/>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7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61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2020 год</w:t>
            </w:r>
          </w:p>
        </w:tc>
        <w:tc>
          <w:tcPr>
            <w:tcW w:w="15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2021 год</w:t>
            </w:r>
          </w:p>
        </w:tc>
        <w:tc>
          <w:tcPr>
            <w:tcW w:w="15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2022 год</w:t>
            </w:r>
          </w:p>
        </w:tc>
        <w:tc>
          <w:tcPr>
            <w:tcW w:w="16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2023 год</w:t>
            </w:r>
          </w:p>
        </w:tc>
        <w:tc>
          <w:tcPr>
            <w:tcW w:w="14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2024 год</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hAnsi="Arial" w:cs="Arial"/>
                <w:b/>
              </w:rPr>
            </w:pPr>
            <w:r w:rsidRPr="0033411B">
              <w:rPr>
                <w:rFonts w:ascii="Arial" w:eastAsia="Arial" w:hAnsi="Arial" w:cs="Arial"/>
                <w:b/>
                <w:sz w:val="20"/>
              </w:rPr>
              <w:t>Итого</w:t>
            </w:r>
          </w:p>
        </w:tc>
      </w:tr>
      <w:tr w:rsidR="0033411B" w:rsidRPr="0033411B" w:rsidTr="00300E96">
        <w:trPr>
          <w:trHeight w:val="486"/>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Администрация городского округа Мытищи Московской области</w:t>
            </w: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rPr>
            </w:pPr>
            <w:r w:rsidRPr="0033411B">
              <w:rPr>
                <w:rFonts w:ascii="Arial" w:eastAsia="Arial" w:hAnsi="Arial" w:cs="Arial"/>
                <w:b/>
                <w:sz w:val="20"/>
              </w:rPr>
              <w:t>Всего:</w:t>
            </w:r>
          </w:p>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в том числе:</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105648,4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166722,5</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130722,0</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129205,9</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129205,9</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661504,7</w:t>
            </w:r>
          </w:p>
        </w:tc>
      </w:tr>
      <w:tr w:rsidR="0033411B" w:rsidRPr="0033411B" w:rsidTr="00300E96">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2399,0</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3757,0</w:t>
            </w:r>
          </w:p>
        </w:tc>
        <w:tc>
          <w:tcPr>
            <w:tcW w:w="15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161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14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33" w:right="-103"/>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17505,0</w:t>
            </w:r>
          </w:p>
        </w:tc>
      </w:tr>
      <w:tr w:rsidR="0033411B" w:rsidRPr="0033411B" w:rsidTr="00300E96">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rPr>
            </w:pPr>
            <w:r w:rsidRPr="0033411B">
              <w:rPr>
                <w:rFonts w:ascii="Arial" w:eastAsia="Arial" w:hAnsi="Arial" w:cs="Arial"/>
                <w:b/>
                <w:sz w:val="20"/>
              </w:rPr>
              <w:t>Средства бюджета городского округа Мытищи</w:t>
            </w:r>
          </w:p>
        </w:tc>
        <w:tc>
          <w:tcPr>
            <w:tcW w:w="161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hAnsi="Arial" w:cs="Arial"/>
                <w:b/>
                <w:color w:val="000000" w:themeColor="text1"/>
                <w:sz w:val="20"/>
                <w:szCs w:val="20"/>
              </w:rPr>
              <w:t>103249,4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162965,5</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126939,0</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125422,9</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125422,9</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643999,7</w:t>
            </w:r>
          </w:p>
        </w:tc>
      </w:tr>
    </w:tbl>
    <w:p w:rsidR="0033411B" w:rsidRPr="0033411B" w:rsidRDefault="0033411B" w:rsidP="0033411B">
      <w:pPr>
        <w:spacing w:after="0" w:line="240" w:lineRule="auto"/>
        <w:ind w:firstLine="709"/>
        <w:jc w:val="center"/>
        <w:rPr>
          <w:rFonts w:ascii="Arial" w:eastAsia="Arial" w:hAnsi="Arial" w:cs="Arial"/>
          <w:b/>
          <w:sz w:val="20"/>
        </w:rPr>
      </w:pPr>
      <w:r w:rsidRPr="0033411B">
        <w:rPr>
          <w:rFonts w:ascii="Arial" w:eastAsia="Arial" w:hAnsi="Arial" w:cs="Arial"/>
          <w:b/>
          <w:sz w:val="20"/>
        </w:rPr>
        <w:t>10.2.  Характеристика проблем, решаемых посредством мероприятий подпрограммы 1</w:t>
      </w:r>
    </w:p>
    <w:p w:rsidR="0033411B" w:rsidRPr="0033411B" w:rsidRDefault="0033411B" w:rsidP="0033411B">
      <w:pPr>
        <w:tabs>
          <w:tab w:val="left" w:pos="5460"/>
        </w:tabs>
        <w:spacing w:after="0" w:line="240" w:lineRule="auto"/>
        <w:ind w:firstLine="709"/>
        <w:rPr>
          <w:rFonts w:ascii="Arial" w:eastAsia="Arial" w:hAnsi="Arial" w:cs="Arial"/>
          <w:b/>
          <w:sz w:val="20"/>
        </w:rPr>
      </w:pPr>
      <w:r w:rsidRPr="0033411B">
        <w:rPr>
          <w:rFonts w:ascii="Arial" w:eastAsia="Arial" w:hAnsi="Arial" w:cs="Arial"/>
          <w:b/>
          <w:sz w:val="20"/>
        </w:rPr>
        <w:tab/>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на территории муниципального образования.</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xml:space="preserve">За 2019 г. Зарегистрировано 3084 сообщений о преступлениях и правонарушениях (далее АППГ)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Органами предварительного следствия и дознания расследовано 2109 дел.</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На территории муниципального образования не совершено террористических актов и происшествий на этнической почве.</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Органом местного самоуправления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расположенных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уклонение родителей от своих обязанностей по воспитанию детей;</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Сложная криминальная ситуация городского округа Мытищи усугубляется рецидивной преступностью. Существующие в городском округе Мытищи система и практика оказания социальной помощи не обеспечивают гражданам, ранее совершившим преступления,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xml:space="preserve">Однако обеспеченность материально-техническими средствами не отвечает необходимым требованиям.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Ход выполнения отдельных мероприятий Подпрограммы или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xml:space="preserve">Задачи подпрограммы: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предупреждение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обеспечение занятости несовершеннолетних в целях профилактики их противоправного поведения;</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повышение мер по охране общественного порядка и обеспечению общественной безопасности;</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профилактика и предупреждению проявлений экстремизма, расовой и национальной неприязни;</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профилактика наркомании и токсикомании, в том числе в среде несовершеннолетних.</w:t>
      </w:r>
    </w:p>
    <w:p w:rsidR="0033411B" w:rsidRPr="0033411B" w:rsidRDefault="0033411B" w:rsidP="0033411B">
      <w:pPr>
        <w:autoSpaceDE w:val="0"/>
        <w:autoSpaceDN w:val="0"/>
        <w:adjustRightInd w:val="0"/>
        <w:spacing w:after="0" w:line="240" w:lineRule="auto"/>
        <w:rPr>
          <w:rFonts w:ascii="Arial" w:eastAsia="Arial" w:hAnsi="Arial" w:cs="Arial"/>
          <w:b/>
          <w:sz w:val="20"/>
        </w:rPr>
      </w:pPr>
      <w:r w:rsidRPr="0033411B">
        <w:rPr>
          <w:rFonts w:ascii="Arial" w:eastAsia="Arial" w:hAnsi="Arial" w:cs="Arial"/>
          <w:b/>
          <w:sz w:val="20"/>
        </w:rPr>
        <w:t xml:space="preserve">Кладбище является объектом похоронного назначения, социально значимым в сфере городского хозяйства. Работа кладбищ городского округа Мытищи </w:t>
      </w:r>
      <w:r w:rsidRPr="0033411B">
        <w:rPr>
          <w:rFonts w:ascii="Arial" w:eastAsia="Arial" w:hAnsi="Arial" w:cs="Arial"/>
          <w:b/>
          <w:color w:val="000000" w:themeColor="text1"/>
          <w:sz w:val="20"/>
        </w:rPr>
        <w:t xml:space="preserve">осуществляется на основании Федерального закона «О погребении и похоронном деле» и регулируется Порядком деятельности общественных кладбищ и крематориев на территории Московской области, утвержденным постановлением Правительства Московской области от 30.12.2014 года </w:t>
      </w:r>
      <w:r w:rsidRPr="0033411B">
        <w:rPr>
          <w:rFonts w:ascii="Arial" w:eastAsia="Segoe UI Symbol" w:hAnsi="Arial" w:cs="Arial"/>
          <w:b/>
          <w:color w:val="000000" w:themeColor="text1"/>
          <w:sz w:val="20"/>
        </w:rPr>
        <w:t>№</w:t>
      </w:r>
      <w:r w:rsidRPr="0033411B">
        <w:rPr>
          <w:rFonts w:ascii="Arial" w:eastAsia="Arial" w:hAnsi="Arial" w:cs="Arial"/>
          <w:b/>
          <w:color w:val="000000" w:themeColor="text1"/>
          <w:sz w:val="20"/>
        </w:rPr>
        <w:t xml:space="preserve"> 1178/52 </w:t>
      </w:r>
      <w:r w:rsidRPr="0033411B">
        <w:rPr>
          <w:rFonts w:ascii="Arial" w:hAnsi="Arial" w:cs="Arial"/>
          <w:b/>
          <w:color w:val="000000" w:themeColor="text1"/>
          <w:sz w:val="20"/>
          <w:szCs w:val="20"/>
        </w:rPr>
        <w:t>(ред. от 16.08.2021)</w:t>
      </w:r>
      <w:r w:rsidRPr="0033411B">
        <w:rPr>
          <w:rFonts w:ascii="Arial" w:eastAsia="Arial" w:hAnsi="Arial" w:cs="Arial"/>
          <w:b/>
          <w:color w:val="000000" w:themeColor="text1"/>
          <w:sz w:val="20"/>
        </w:rPr>
        <w:t xml:space="preserve">, </w:t>
      </w:r>
      <w:r w:rsidRPr="0033411B">
        <w:rPr>
          <w:rFonts w:ascii="Arial" w:eastAsia="Arial" w:hAnsi="Arial" w:cs="Arial"/>
          <w:b/>
          <w:sz w:val="20"/>
        </w:rPr>
        <w:t xml:space="preserve">а также нормативными актами муниципального образования.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xml:space="preserve">На территории городского округа Мытищи находятся 19 кладбищ, общая площадь которых составляет 88,1 га. Смертность населения на территории городского округа Мытищи составляет в среднем 2,7 тыс. человек в год. Таким образом, площади под захоронения должны составлять не менее годовой потребности в таких площадях.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 xml:space="preserve">Ежегодно из бюджета городского округа Мытищи выделяются денежные средства на текущее содержание и капитальный ремонт объектов инфраструктуры кладбищ. Регулярно выполняются работы по уходу за зелеными насаждениями, опиловке завалившихся деревьев, санитарной обрезке кустов, окосу травы, уборке и вывозу мусора и снега, проводится механизированная уборка дорожек и проездов, прилегающих к территории подъездных дорог, а также устройству и ремонту ограждений. </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При этом необходимо учитывать основные требования к устройству общественных кладбищ, установленные Порядком деятельности общественных кладбищ и крематориев на территории Московской области, где на территории кладбищ необходимо наличие обязательных элементов, а именно: ограждение, наружное освещение, подъездные дороги и автостоянки, справочно-информационные стенды, накопительные баки с водой, скамейки для отдыха посетителей, общественные туалеты, урны и прочие элементы.</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На сегодняшний день доля кладбищ, соответствующих требованиям порядка деятельности общественных кладбищ и крематориев на территории Московской области составляет 50%. Для улучшения ситуации, обеспечения доведения состояния территорий кладбищ близкого к нормативному, необходимо выделение средств из бюджета городского округа Мытищи на восполнение недостающих элементов благоустройства кладбищ.</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Нужно отметить, что остро стоит вопрос оформления земельных участков, на которых расположены кладбища, в муниципальную собственность в соответствии с законодательством Российской Федерации. До настоящего времени 40 процентов кладбищ городского округа Мытищи не имеют полного пакета правоустанавливающих документов на земельные участки.</w:t>
      </w:r>
    </w:p>
    <w:p w:rsidR="0033411B" w:rsidRPr="0033411B" w:rsidRDefault="0033411B" w:rsidP="0033411B">
      <w:pPr>
        <w:spacing w:after="0" w:line="240" w:lineRule="auto"/>
        <w:rPr>
          <w:rFonts w:ascii="Arial" w:eastAsia="Arial" w:hAnsi="Arial" w:cs="Arial"/>
          <w:b/>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10.3. Концептуальные направления реформирования, модернизации, преобразования отдельных сфер социально-экономического</w:t>
      </w: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 развития городского округа Мытищи, реализуемых в рамках подпрограммы 1</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 xml:space="preserve">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w:t>
      </w:r>
      <w:r w:rsidRPr="0033411B">
        <w:rPr>
          <w:rFonts w:ascii="Arial" w:eastAsia="Arial" w:hAnsi="Arial" w:cs="Arial"/>
          <w:b/>
          <w:color w:val="000000" w:themeColor="text1"/>
          <w:sz w:val="20"/>
          <w:szCs w:val="20"/>
        </w:rPr>
        <w:t>Федерации от 02.07.2021 N 400.</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Стратегия государственной антинаркотической политики Российской Федерации,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формирования негативного отношения в обществе к немедицинскому потреблению наркотиков, в том числе путем:</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повышения уровня осведомленности населения о негативных последствиях немедицинского потребления наркотиков;</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организации и проведения профилактических мероприятий с группами риска немедицинского потребления наркотиков;</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развития системы раннего выявления незаконных потребителей наркотиков, в частности посредством ежегодной диспансеризации;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создания условий для вовлечения граждан в антинаркотическую деятельность.</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 xml:space="preserve">Концепция построения и развития аппаратно-программного </w:t>
      </w:r>
      <w:r w:rsidRPr="0033411B">
        <w:rPr>
          <w:rFonts w:ascii="Arial" w:eastAsia="Arial" w:hAnsi="Arial" w:cs="Arial"/>
          <w:b/>
          <w:color w:val="000000" w:themeColor="text1"/>
          <w:sz w:val="20"/>
          <w:szCs w:val="20"/>
        </w:rPr>
        <w:t xml:space="preserve">комплекса «Безопасный город» (далее – АПК «Безопасный город»), утвержденная распоряжением Правительства Российской Федерации от 03.12.2014 N 2446-р </w:t>
      </w:r>
      <w:r w:rsidRPr="0033411B">
        <w:rPr>
          <w:rFonts w:ascii="Arial" w:hAnsi="Arial" w:cs="Arial"/>
          <w:b/>
          <w:color w:val="000000" w:themeColor="text1"/>
          <w:sz w:val="20"/>
          <w:szCs w:val="20"/>
        </w:rPr>
        <w:t>(ред. от 05.04.2019)</w:t>
      </w:r>
      <w:r w:rsidRPr="0033411B">
        <w:rPr>
          <w:rFonts w:ascii="Arial" w:eastAsia="Arial" w:hAnsi="Arial" w:cs="Arial"/>
          <w:b/>
          <w:color w:val="000000" w:themeColor="text1"/>
          <w:sz w:val="20"/>
          <w:szCs w:val="20"/>
        </w:rPr>
        <w:t xml:space="preserve">, определяет </w:t>
      </w:r>
      <w:r w:rsidRPr="0033411B">
        <w:rPr>
          <w:rFonts w:ascii="Arial" w:eastAsia="Arial" w:hAnsi="Arial" w:cs="Arial"/>
          <w:b/>
          <w:sz w:val="20"/>
          <w:szCs w:val="20"/>
        </w:rPr>
        <w:t>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Мониторинг проблем в сфере похоронной отрасли показывает, что за последнее время в состоянии муниципальных кладбищ и в их содержании наметился положительный сдвиг. Это стало возможно благодаря рациональному и соразмерному финансированию из местного бюджета на выполнение мероприятий, направленных на улучшение состояния кладбищ и повышение качества оказываемых услуг населению в этой социально значимой сфере деятельности.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Выполнение работ по благоустройству муниципальных кладбищ согласно программе, позволит существенно улучшить состояние мест захоронений в соответствии с действующим законодательством в сфере погребения и похоронного дела, возложенных на органы местного самоуправления.</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Целью подпрограммы является улучшение санитарно – эпидемиологического состояния территории мест погребений и повышение комфортности посетителей мест погребений, решение которой позволит обеспечить нормативное состояние территории кладбищ городского округа Мытищи.</w:t>
      </w: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10.4 Перечень мероприятий подпрограммы 1 «Профилактика преступлений и иных правонарушений»</w:t>
      </w:r>
    </w:p>
    <w:p w:rsidR="0033411B" w:rsidRPr="0033411B" w:rsidRDefault="0033411B" w:rsidP="0033411B">
      <w:pPr>
        <w:spacing w:after="0" w:line="240" w:lineRule="auto"/>
        <w:jc w:val="center"/>
        <w:rPr>
          <w:rFonts w:ascii="Arial" w:eastAsia="Arial" w:hAnsi="Arial" w:cs="Arial"/>
          <w:b/>
          <w:sz w:val="20"/>
        </w:rPr>
      </w:pPr>
    </w:p>
    <w:tbl>
      <w:tblPr>
        <w:tblW w:w="15196" w:type="dxa"/>
        <w:tblInd w:w="108" w:type="dxa"/>
        <w:tblLayout w:type="fixed"/>
        <w:tblCellMar>
          <w:left w:w="10" w:type="dxa"/>
          <w:right w:w="10" w:type="dxa"/>
        </w:tblCellMar>
        <w:tblLook w:val="0000"/>
      </w:tblPr>
      <w:tblGrid>
        <w:gridCol w:w="567"/>
        <w:gridCol w:w="2268"/>
        <w:gridCol w:w="851"/>
        <w:gridCol w:w="1304"/>
        <w:gridCol w:w="1559"/>
        <w:gridCol w:w="992"/>
        <w:gridCol w:w="992"/>
        <w:gridCol w:w="993"/>
        <w:gridCol w:w="993"/>
        <w:gridCol w:w="851"/>
        <w:gridCol w:w="850"/>
        <w:gridCol w:w="1247"/>
        <w:gridCol w:w="1729"/>
      </w:tblGrid>
      <w:tr w:rsidR="0033411B" w:rsidRPr="0033411B" w:rsidTr="00300E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Segoe UI Symbol" w:hAnsi="Arial" w:cs="Arial"/>
                <w:b/>
                <w:sz w:val="20"/>
              </w:rPr>
              <w:t>№</w:t>
            </w:r>
            <w:r w:rsidRPr="0033411B">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Сроки исполнения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 xml:space="preserve">Всего,  </w:t>
            </w:r>
            <w:r w:rsidRPr="0033411B">
              <w:rPr>
                <w:rFonts w:ascii="Arial" w:eastAsia="Arial" w:hAnsi="Arial" w:cs="Arial"/>
                <w:b/>
                <w:sz w:val="20"/>
              </w:rPr>
              <w:br/>
              <w:t>(тыс. руб.)</w:t>
            </w:r>
          </w:p>
        </w:tc>
        <w:tc>
          <w:tcPr>
            <w:tcW w:w="46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 xml:space="preserve"> (тыс. руб.)</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rPr>
            </w:pPr>
            <w:r w:rsidRPr="0033411B">
              <w:rPr>
                <w:rFonts w:ascii="Arial" w:eastAsia="Arial" w:hAnsi="Arial" w:cs="Arial"/>
                <w:b/>
                <w:sz w:val="20"/>
              </w:rPr>
              <w:t>Ответственный за выполнение мероприятия подпрограммы</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Результаты выполнения мероприятий подпрограммы</w:t>
            </w: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2020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rPr>
            </w:pPr>
            <w:r w:rsidRPr="0033411B">
              <w:rPr>
                <w:rFonts w:ascii="Arial" w:eastAsia="Arial" w:hAnsi="Arial" w:cs="Arial"/>
                <w:b/>
                <w:sz w:val="20"/>
              </w:rPr>
              <w:t xml:space="preserve">2021 </w:t>
            </w:r>
          </w:p>
          <w:p w:rsidR="0033411B" w:rsidRPr="0033411B" w:rsidRDefault="0033411B" w:rsidP="00300E96">
            <w:pPr>
              <w:tabs>
                <w:tab w:val="center" w:pos="4677"/>
                <w:tab w:val="right" w:pos="9355"/>
              </w:tabs>
              <w:spacing w:after="0" w:line="240" w:lineRule="auto"/>
              <w:ind w:left="-108" w:right="-108"/>
              <w:jc w:val="center"/>
              <w:rPr>
                <w:rFonts w:ascii="Arial" w:hAnsi="Arial" w:cs="Arial"/>
                <w:b/>
              </w:rPr>
            </w:pPr>
            <w:r w:rsidRPr="0033411B">
              <w:rPr>
                <w:rFonts w:ascii="Arial" w:eastAsia="Arial" w:hAnsi="Arial" w:cs="Arial"/>
                <w:b/>
                <w:sz w:val="20"/>
              </w:rPr>
              <w:t>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rPr>
            </w:pPr>
            <w:r w:rsidRPr="0033411B">
              <w:rPr>
                <w:rFonts w:ascii="Arial" w:eastAsia="Arial" w:hAnsi="Arial" w:cs="Arial"/>
                <w:b/>
                <w:sz w:val="20"/>
              </w:rPr>
              <w:t xml:space="preserve">2022 </w:t>
            </w:r>
          </w:p>
          <w:p w:rsidR="0033411B" w:rsidRPr="0033411B" w:rsidRDefault="0033411B" w:rsidP="00300E96">
            <w:pPr>
              <w:spacing w:after="0" w:line="240" w:lineRule="auto"/>
              <w:ind w:left="-108" w:right="-108"/>
              <w:jc w:val="center"/>
              <w:rPr>
                <w:rFonts w:ascii="Arial" w:eastAsia="Arial" w:hAnsi="Arial" w:cs="Arial"/>
                <w:b/>
                <w:sz w:val="20"/>
              </w:rPr>
            </w:pPr>
            <w:r w:rsidRPr="0033411B">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2024 год</w:t>
            </w:r>
          </w:p>
        </w:tc>
        <w:tc>
          <w:tcPr>
            <w:tcW w:w="12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rPr>
            </w:pPr>
          </w:p>
        </w:tc>
        <w:tc>
          <w:tcPr>
            <w:tcW w:w="17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rPr>
            </w:pPr>
          </w:p>
        </w:tc>
      </w:tr>
    </w:tbl>
    <w:p w:rsidR="0033411B" w:rsidRPr="0033411B" w:rsidRDefault="0033411B" w:rsidP="0033411B">
      <w:pPr>
        <w:spacing w:after="0" w:line="240" w:lineRule="auto"/>
        <w:jc w:val="center"/>
        <w:rPr>
          <w:rFonts w:ascii="Arial" w:eastAsia="Arial" w:hAnsi="Arial" w:cs="Arial"/>
          <w:b/>
          <w:sz w:val="2"/>
        </w:rPr>
      </w:pPr>
    </w:p>
    <w:p w:rsidR="0033411B" w:rsidRPr="0033411B" w:rsidRDefault="0033411B" w:rsidP="0033411B">
      <w:pPr>
        <w:spacing w:after="0" w:line="240" w:lineRule="auto"/>
        <w:rPr>
          <w:rFonts w:ascii="Arial" w:eastAsia="Arial" w:hAnsi="Arial" w:cs="Arial"/>
          <w:b/>
          <w:sz w:val="2"/>
        </w:rPr>
      </w:pPr>
    </w:p>
    <w:tbl>
      <w:tblPr>
        <w:tblW w:w="15196" w:type="dxa"/>
        <w:tblInd w:w="108" w:type="dxa"/>
        <w:tblLayout w:type="fixed"/>
        <w:tblCellMar>
          <w:left w:w="10" w:type="dxa"/>
          <w:right w:w="10" w:type="dxa"/>
        </w:tblCellMar>
        <w:tblLook w:val="0000"/>
      </w:tblPr>
      <w:tblGrid>
        <w:gridCol w:w="567"/>
        <w:gridCol w:w="2268"/>
        <w:gridCol w:w="851"/>
        <w:gridCol w:w="1304"/>
        <w:gridCol w:w="1560"/>
        <w:gridCol w:w="992"/>
        <w:gridCol w:w="992"/>
        <w:gridCol w:w="992"/>
        <w:gridCol w:w="993"/>
        <w:gridCol w:w="850"/>
        <w:gridCol w:w="850"/>
        <w:gridCol w:w="1276"/>
        <w:gridCol w:w="1701"/>
      </w:tblGrid>
      <w:tr w:rsidR="0033411B" w:rsidRPr="0033411B" w:rsidTr="00300E96">
        <w:trPr>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32565,4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5236,6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5499,8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5896,0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7966,5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7966,5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jc w:val="center"/>
              <w:rPr>
                <w:rFonts w:ascii="Arial" w:hAnsi="Arial" w:cs="Arial"/>
                <w:b/>
                <w:sz w:val="20"/>
                <w:szCs w:val="20"/>
              </w:rPr>
            </w:pPr>
            <w:r w:rsidRPr="0033411B">
              <w:rPr>
                <w:rFonts w:ascii="Arial" w:eastAsia="Arial" w:hAnsi="Arial" w:cs="Arial"/>
                <w:b/>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 Проведение мероприятий по профилактике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мероприятий по профилактике терроризма</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1.1.1. Проведение мероприятий в соответствии с Планом работы Антитеррористической комиссии городского округа Мытищи на 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left" w:pos="1140"/>
              </w:tabs>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30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 </w:t>
            </w:r>
          </w:p>
        </w:tc>
      </w:tr>
      <w:tr w:rsidR="0033411B" w:rsidRPr="0033411B" w:rsidTr="00300E96">
        <w:trPr>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1.3.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32565,4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5236,6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5499,8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5896,0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7966,5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7966,5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 домофоном.</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Установка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и поддержание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в исправном состоянии охранной сигнализации,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 сис-тем внутреннего видеонаблюдения</w:t>
            </w:r>
          </w:p>
        </w:tc>
      </w:tr>
      <w:tr w:rsidR="0033411B" w:rsidRPr="0033411B" w:rsidTr="00300E96">
        <w:trPr>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1.3.1. Физическая охрана объектов администрации городского округа Мытищи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4710,0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25030,0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4129,8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4873,5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4026,7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Обеспечение защищенности социально-значимых объектов. </w:t>
            </w:r>
          </w:p>
        </w:tc>
      </w:tr>
      <w:tr w:rsidR="0033411B" w:rsidRPr="0033411B" w:rsidTr="00300E96">
        <w:trPr>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1.3.2. Техническое обслуживание и реагирование на срабатывание систем тревожной и охранной сигнализаций, в зданиях и помещениях Администрации городского округа Мытищи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522,8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4571,6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485,5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FF0000"/>
                <w:sz w:val="20"/>
                <w:szCs w:val="20"/>
              </w:rPr>
            </w:pPr>
            <w:r w:rsidRPr="0033411B">
              <w:rPr>
                <w:rFonts w:ascii="Arial" w:eastAsia="Arial" w:hAnsi="Arial" w:cs="Arial"/>
                <w:b/>
                <w:color w:val="000000" w:themeColor="text1"/>
                <w:sz w:val="20"/>
                <w:szCs w:val="20"/>
              </w:rPr>
              <w:t>188,1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1248,0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1325,0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1325,0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Обеспечение защищенности социально-значимых объектов.</w:t>
            </w:r>
          </w:p>
        </w:tc>
      </w:tr>
      <w:tr w:rsidR="0033411B" w:rsidRPr="0033411B" w:rsidTr="00300E96">
        <w:trPr>
          <w:trHeight w:val="26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1.3.3.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1.3.3. Устройство, обслуживание и ремонт системы видеонаблюдения, контроля доступа, средств тревожной, охранной, пожарной сигнализации в административных зданиях Администрации городского округа и объектов социальной сферы.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3355,1</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2538,8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536,3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353,2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536,3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556,5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556,5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Степень оснащенности объектов инженерно-техническими средствами антитеррористической защиты.</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750"/>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3355,1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2538,8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536,3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536,3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556,5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556,5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«Пироговский»</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735"/>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МКУ «ТУ «Федоскино»</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МАУ «ТВ Мытищи»   </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55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МБУ «Леспаркхоз»</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1.3.4.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1.3.4. Изготовление пропусков на автомобили.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425,0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МАУ «ТВ Мытищи»  </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Организация пропускного режима на территорию объектов муниципальной собственности. </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02.</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Обеспечение деятельности общественных объединений правоохранительной направленности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8435,3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458,3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УТБ</w:t>
            </w:r>
            <w:r w:rsidRPr="0033411B">
              <w:rPr>
                <w:rFonts w:ascii="Arial" w:hAnsi="Arial" w:cs="Arial"/>
                <w:b/>
                <w:color w:val="000000" w:themeColor="text1"/>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Увеличение доли от числа граждан принимающих участие в деятельности народных дружин </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2.1. Проведение мероприятий по привлечению граждан, принимающих участие в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Рост числа граждан, участвующих в деятельности народных дружин</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 xml:space="preserve">Мероприятие 2.2. Материальное стимулирование народных дружинников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8435,3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458,3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2659,0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Выполнение требований при расчете нормативов расходов бюджета</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2.3. Материально-техническое обеспечение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Обеспечение народных дружин необходимой материально-технической базой  </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 xml:space="preserve">Мероприятие 2.3.1. </w:t>
            </w:r>
          </w:p>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Создание условий для деятельности добровольных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Стимулирование участия населения в работе добровольных формирований по охране общественного порядка.</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2.4. Проведение мероприятий по обеспечению правопорядка и безопасности граждан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дополнительных мероприятий по обеспечению правопорядка и безопасности граждан</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2.5. Осуществление мероприятий по обучению народных дружинников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Кол-во обученных народных дружинников</w:t>
            </w:r>
          </w:p>
        </w:tc>
      </w:tr>
      <w:tr w:rsidR="0033411B" w:rsidRPr="0033411B" w:rsidTr="00300E96">
        <w:trPr>
          <w:trHeight w:val="76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2146,0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2074,0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18,0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1. Снижение доли несовершеннолетних в общем числе лиц, совершивших преступления</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 Недопущение (снижение)  преступлений экстремистской направленности</w:t>
            </w:r>
          </w:p>
        </w:tc>
      </w:tr>
      <w:tr w:rsidR="0033411B" w:rsidRPr="0033411B" w:rsidTr="00300E96">
        <w:trPr>
          <w:trHeight w:val="763"/>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eastAsia="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1349,0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1349,0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76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eastAsia="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797,0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725,0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18,0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right="-108"/>
              <w:rPr>
                <w:rFonts w:ascii="Arial" w:hAnsi="Arial" w:cs="Arial"/>
                <w:b/>
                <w:sz w:val="20"/>
                <w:szCs w:val="20"/>
              </w:rPr>
            </w:pPr>
            <w:r w:rsidRPr="0033411B">
              <w:rPr>
                <w:rFonts w:ascii="Arial" w:eastAsia="Arial" w:hAnsi="Arial" w:cs="Arial"/>
                <w:b/>
                <w:sz w:val="20"/>
                <w:szCs w:val="20"/>
              </w:rPr>
              <w:t>Мероприятие 3.3.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МАУ «ТВ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3.3.1. Организация и проведение уроков памяти с учащимися с 7 – 11 классы на тему «Молодежь против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Профилактика подростковой преступности.</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3.3.2. Проведение мероприятий, направленных на профилактику проявлений экстремизма, развитие и укрепление толерантности в молодежной среде, в т.ч., посвященных Дню солидарности в борьбе с терроризмом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по работе с молодежью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Формирование среди молодежи негативного отношения к проявлениям экстремизма и терроризма.</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3.3.3. Изготовление печатной продукции на тематику профилактики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МАУ «ТВ Мытищи»    </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Уменьшение путем распространения наглядной агитации количества населения, вовлеченного в терроризм и экстремизм</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3.4 Проведение мероприятий по профилактике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мероприятий по профилактике экстремизма</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3.4.1. Профилактика распространения радикализма в спортивной сфере, в том числе в спортивных школах и клубах, а также проникновения приверженцев экстремистской идеологии в тренерско-преподавательский состав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по физической культуре и спорту.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Профилактика экстремизма</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3.4.2. Предупреждение по распространению и пропаганды экстремистской идеологии, в том числе в сети «Интернет»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Управление образования</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по физической культуре и спорту.Управление по работе с молодежью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Профилактика экстремизма</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3.4.3. Проведения работы с общественными объединениями молодежи в организациях высшего и среднего профессионального образования, объединениями спортивных болельщиков.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Управление по работе с молодежью.</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по физической культуре и спорту.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Профилактика экстремизма</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Проведение «круглого стола», приобретение канцелярских принадлежностей. Формирование толерантных межнациональных отношений</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3.5.1. Укрепление межнационального и межконфессионого согласия, поддержки и развитию языков и культуры народов Российской Федерации, проживающих на территории городского округа, реализации прав коренных малочисленных народов и других национальных меньшинств, обеспечению социальной и культурной адаптации мигрантов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Подразделение по связям с общественностью, межнациональным отношениям и работе с Советом депутатов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Формирование толерантных межнациональных отношений</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3.5.2. Профилактика межнациональных (межэтнических) конфликтов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Управление по работе с молодежью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Формирование толерантных межнациональных отношений</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33411B" w:rsidRPr="0033411B" w:rsidTr="00300E96">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3.5.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hAnsi="Arial" w:cs="Arial"/>
                <w:b/>
                <w:sz w:val="20"/>
                <w:szCs w:val="20"/>
              </w:rPr>
            </w:pPr>
            <w:r w:rsidRPr="0033411B">
              <w:rPr>
                <w:rFonts w:ascii="Arial" w:eastAsia="Arial" w:hAnsi="Arial" w:cs="Arial"/>
                <w:b/>
                <w:sz w:val="20"/>
                <w:szCs w:val="20"/>
              </w:rPr>
              <w:t>Мероприятие 3.7 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отремонтированных зданий (помещений)</w:t>
            </w:r>
          </w:p>
        </w:tc>
      </w:tr>
      <w:tr w:rsidR="0033411B" w:rsidRPr="0033411B" w:rsidTr="00300E96">
        <w:trPr>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3.6.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eastAsia="Arial" w:hAnsi="Arial" w:cs="Arial"/>
                <w:b/>
                <w:sz w:val="20"/>
                <w:szCs w:val="20"/>
              </w:rPr>
            </w:pPr>
            <w:r w:rsidRPr="0033411B">
              <w:rPr>
                <w:rFonts w:ascii="Arial" w:eastAsia="Arial" w:hAnsi="Arial" w:cs="Arial"/>
                <w:b/>
                <w:sz w:val="20"/>
                <w:szCs w:val="20"/>
              </w:rPr>
              <w:t>Мероприятие 3.8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Количество отремонтированных зданий (помещений)</w:t>
            </w:r>
          </w:p>
        </w:tc>
      </w:tr>
      <w:tr w:rsidR="0033411B" w:rsidRPr="0033411B" w:rsidTr="00300E96">
        <w:trPr>
          <w:trHeight w:val="18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eastAsia="Arial" w:hAnsi="Arial" w:cs="Arial"/>
                <w:b/>
                <w:sz w:val="20"/>
                <w:szCs w:val="20"/>
              </w:rPr>
            </w:pPr>
            <w:r w:rsidRPr="0033411B">
              <w:rPr>
                <w:rFonts w:ascii="Arial" w:eastAsia="Arial" w:hAnsi="Arial" w:cs="Arial"/>
                <w:b/>
                <w:sz w:val="20"/>
                <w:szCs w:val="20"/>
              </w:rPr>
              <w:t>Мероприятие 3.20 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2 056,0</w:t>
            </w:r>
          </w:p>
        </w:tc>
        <w:tc>
          <w:tcPr>
            <w:tcW w:w="99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79"/>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 xml:space="preserve"> 2056,0</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Управление капитального строительства</w:t>
            </w: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Количество снесенных объектов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83"/>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eastAsia="Arial"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1 349,0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1349,0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8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eastAsia="Arial"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707,0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707,0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ind w:right="-108"/>
              <w:rPr>
                <w:rFonts w:ascii="Arial" w:eastAsia="Arial" w:hAnsi="Arial" w:cs="Arial"/>
                <w:b/>
                <w:sz w:val="20"/>
                <w:szCs w:val="20"/>
              </w:rPr>
            </w:pPr>
            <w:r w:rsidRPr="0033411B">
              <w:rPr>
                <w:rFonts w:ascii="Arial" w:eastAsia="Arial" w:hAnsi="Arial" w:cs="Arial"/>
                <w:b/>
                <w:sz w:val="20"/>
                <w:szCs w:val="20"/>
              </w:rPr>
              <w:t>Мероприятие 3.21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Количество отремонтированных зданий (помещений)</w:t>
            </w:r>
          </w:p>
        </w:tc>
      </w:tr>
      <w:tr w:rsidR="0033411B" w:rsidRPr="0033411B" w:rsidTr="00300E96">
        <w:trPr>
          <w:trHeight w:val="33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90"/>
              <w:jc w:val="center"/>
              <w:rPr>
                <w:rFonts w:ascii="Arial" w:hAnsi="Arial" w:cs="Arial"/>
                <w:b/>
                <w:sz w:val="20"/>
                <w:szCs w:val="20"/>
              </w:rPr>
            </w:pPr>
            <w:r w:rsidRPr="0033411B">
              <w:rPr>
                <w:rFonts w:ascii="Arial" w:eastAsia="Arial" w:hAnsi="Arial" w:cs="Arial"/>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Основное мероприятие 04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38888,4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79"/>
              <w:jc w:val="center"/>
              <w:rPr>
                <w:rFonts w:ascii="Arial" w:eastAsia="Arial" w:hAnsi="Arial" w:cs="Arial"/>
                <w:b/>
                <w:sz w:val="20"/>
                <w:szCs w:val="20"/>
              </w:rPr>
            </w:pPr>
            <w:r w:rsidRPr="0033411B">
              <w:rPr>
                <w:rFonts w:ascii="Arial" w:eastAsia="Arial" w:hAnsi="Arial" w:cs="Arial"/>
                <w:b/>
                <w:sz w:val="20"/>
                <w:szCs w:val="20"/>
              </w:rPr>
              <w:t>259052,7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41475,5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hAnsi="Arial" w:cs="Arial"/>
                <w:b/>
                <w:color w:val="000000" w:themeColor="text1"/>
                <w:sz w:val="20"/>
                <w:szCs w:val="20"/>
              </w:rPr>
              <w:t>71213,2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hAnsi="Arial" w:cs="Arial"/>
                <w:b/>
                <w:color w:val="000000" w:themeColor="text1"/>
                <w:sz w:val="20"/>
                <w:szCs w:val="20"/>
              </w:rPr>
              <w:t>48788,0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hAnsi="Arial" w:cs="Arial"/>
                <w:b/>
                <w:color w:val="000000" w:themeColor="text1"/>
                <w:sz w:val="20"/>
                <w:szCs w:val="20"/>
              </w:rPr>
              <w:t>48788,0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hAnsi="Arial" w:cs="Arial"/>
                <w:b/>
                <w:color w:val="000000" w:themeColor="text1"/>
                <w:sz w:val="20"/>
                <w:szCs w:val="20"/>
              </w:rPr>
              <w:t>48788,0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line="240" w:lineRule="auto"/>
              <w:rPr>
                <w:rFonts w:ascii="Arial" w:eastAsia="Arial" w:hAnsi="Arial" w:cs="Arial"/>
                <w:b/>
                <w:sz w:val="20"/>
                <w:szCs w:val="20"/>
              </w:rPr>
            </w:pPr>
            <w:r w:rsidRPr="0033411B">
              <w:rPr>
                <w:rFonts w:ascii="Arial" w:eastAsia="Arial" w:hAnsi="Arial" w:cs="Arial"/>
                <w:b/>
                <w:sz w:val="20"/>
                <w:szCs w:val="20"/>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33411B" w:rsidRPr="0033411B" w:rsidRDefault="0033411B" w:rsidP="00300E96">
            <w:pPr>
              <w:spacing w:after="0" w:line="240" w:lineRule="auto"/>
              <w:rPr>
                <w:rFonts w:ascii="Arial" w:hAnsi="Arial" w:cs="Arial"/>
                <w:b/>
                <w:sz w:val="20"/>
                <w:szCs w:val="20"/>
              </w:rPr>
            </w:pPr>
          </w:p>
        </w:tc>
      </w:tr>
      <w:tr w:rsidR="0033411B" w:rsidRPr="0033411B" w:rsidTr="00300E96">
        <w:trPr>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4.1.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17552,6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1403,4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МАУ ТВ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33411B" w:rsidRPr="0033411B" w:rsidTr="00300E96">
        <w:trPr>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4.1.1.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4.1.1. Приобретение технических средств для организации этапов построения городского сегмента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17552,6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1403,4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4240,0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33411B" w:rsidRPr="0033411B" w:rsidTr="00300E96">
        <w:trPr>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4.2.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4.2. 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72749,9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7500,0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4" w:right="-11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35249,9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Установка видеокамер с подключением к системе «Безопасный регион» на подъездах многоквартирных домов</w:t>
            </w:r>
          </w:p>
        </w:tc>
      </w:tr>
      <w:tr w:rsidR="0033411B" w:rsidRPr="0033411B" w:rsidTr="00300E96">
        <w:trPr>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4.3.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4.3. Обслуживание, модернизация и развитие системы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79"/>
              <w:jc w:val="center"/>
              <w:rPr>
                <w:rFonts w:ascii="Arial" w:eastAsia="Arial" w:hAnsi="Arial" w:cs="Arial"/>
                <w:b/>
                <w:sz w:val="20"/>
                <w:szCs w:val="20"/>
              </w:rPr>
            </w:pPr>
            <w:r w:rsidRPr="0033411B">
              <w:rPr>
                <w:rFonts w:ascii="Arial" w:eastAsia="Arial" w:hAnsi="Arial" w:cs="Arial"/>
                <w:b/>
                <w:sz w:val="20"/>
                <w:szCs w:val="20"/>
              </w:rPr>
              <w:t>168750,2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30546,3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34559,9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Поддержание в исправном состоянии, модернизация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Оборудования и развитие системы «Безопасный регион»</w:t>
            </w:r>
          </w:p>
        </w:tc>
      </w:tr>
      <w:tr w:rsidR="0033411B" w:rsidRPr="0033411B" w:rsidTr="00300E96">
        <w:trPr>
          <w:trHeight w:val="233"/>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hAnsi="Arial" w:cs="Arial"/>
                <w:b/>
              </w:rPr>
              <w:br w:type="page"/>
            </w:r>
            <w:r w:rsidRPr="0033411B">
              <w:rPr>
                <w:rFonts w:ascii="Arial" w:eastAsia="Arial" w:hAnsi="Arial" w:cs="Arial"/>
                <w:b/>
                <w:sz w:val="20"/>
                <w:szCs w:val="20"/>
              </w:rPr>
              <w:t>4.3.1.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4.3.1. Услуги по организации и поддержанию в исправном состоянии элементов оборудования системы технологического обеспечения региональной общественной безопасности и оперативного управления «Безопасный регион».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79"/>
              <w:jc w:val="center"/>
              <w:rPr>
                <w:rFonts w:ascii="Arial" w:eastAsia="Arial" w:hAnsi="Arial" w:cs="Arial"/>
                <w:b/>
                <w:sz w:val="20"/>
                <w:szCs w:val="20"/>
              </w:rPr>
            </w:pPr>
            <w:r w:rsidRPr="0033411B">
              <w:rPr>
                <w:rFonts w:ascii="Arial" w:eastAsia="Arial" w:hAnsi="Arial" w:cs="Arial"/>
                <w:b/>
                <w:sz w:val="20"/>
                <w:szCs w:val="20"/>
              </w:rPr>
              <w:t>168750,2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30546,3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37" w:right="-79"/>
              <w:jc w:val="center"/>
              <w:rPr>
                <w:rFonts w:ascii="Arial" w:eastAsia="Arial" w:hAnsi="Arial" w:cs="Arial"/>
                <w:b/>
                <w:sz w:val="20"/>
                <w:szCs w:val="20"/>
              </w:rPr>
            </w:pPr>
            <w:r w:rsidRPr="0033411B">
              <w:rPr>
                <w:rFonts w:ascii="Arial" w:eastAsia="Arial" w:hAnsi="Arial" w:cs="Arial"/>
                <w:b/>
                <w:sz w:val="20"/>
                <w:szCs w:val="20"/>
              </w:rPr>
              <w:t>34559,9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37" w:right="-79"/>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37" w:right="-79"/>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37" w:right="-79"/>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34548,0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Поддержание в исправном состоянии, модернизация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Оборудования и развитие системы «Безопасный регион»</w:t>
            </w:r>
          </w:p>
        </w:tc>
      </w:tr>
      <w:tr w:rsidR="0033411B" w:rsidRPr="0033411B" w:rsidTr="00300E96">
        <w:trPr>
          <w:trHeight w:val="256"/>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8810,0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44568,6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hAnsi="Arial" w:cs="Arial"/>
                <w:b/>
                <w:sz w:val="20"/>
                <w:szCs w:val="20"/>
              </w:rPr>
              <w:t>8618,4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9526,2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8808,0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8808,0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8808,0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2648"/>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25567,8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79"/>
              <w:jc w:val="center"/>
              <w:rPr>
                <w:rFonts w:ascii="Arial" w:eastAsia="Arial" w:hAnsi="Arial" w:cs="Arial"/>
                <w:b/>
                <w:sz w:val="20"/>
                <w:szCs w:val="20"/>
              </w:rPr>
            </w:pPr>
            <w:r w:rsidRPr="0033411B">
              <w:rPr>
                <w:rFonts w:ascii="Arial" w:eastAsia="Arial" w:hAnsi="Arial" w:cs="Arial"/>
                <w:b/>
                <w:sz w:val="20"/>
                <w:szCs w:val="20"/>
              </w:rPr>
              <w:t>124181,6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rPr>
                <w:rFonts w:ascii="Arial" w:hAnsi="Arial" w:cs="Arial"/>
                <w:b/>
                <w:sz w:val="20"/>
                <w:szCs w:val="20"/>
              </w:rPr>
            </w:pPr>
            <w:r w:rsidRPr="0033411B">
              <w:rPr>
                <w:rFonts w:ascii="Arial" w:hAnsi="Arial" w:cs="Arial"/>
                <w:b/>
                <w:sz w:val="20"/>
                <w:szCs w:val="20"/>
              </w:rPr>
              <w:t>21927,9</w:t>
            </w:r>
          </w:p>
          <w:p w:rsidR="0033411B" w:rsidRPr="0033411B" w:rsidRDefault="0033411B" w:rsidP="00300E96">
            <w:pPr>
              <w:tabs>
                <w:tab w:val="center" w:pos="4677"/>
                <w:tab w:val="right" w:pos="9355"/>
              </w:tabs>
              <w:spacing w:after="0" w:line="240" w:lineRule="auto"/>
              <w:ind w:left="-108" w:right="-108"/>
              <w:rPr>
                <w:rFonts w:ascii="Arial" w:hAnsi="Arial" w:cs="Arial"/>
                <w:b/>
                <w:sz w:val="20"/>
                <w:szCs w:val="20"/>
                <w:shd w:val="clear" w:color="auto" w:fill="FF000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25033,7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25740,0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25740,0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25740,0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left" w:pos="0"/>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4.4.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4.4.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В пределах средств, предусмотренных на обеспечение деятельности Администрации городского округа Московской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33411B" w:rsidRPr="0033411B" w:rsidTr="00300E96">
        <w:trPr>
          <w:trHeight w:val="49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left" w:pos="0"/>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4.12</w:t>
            </w:r>
          </w:p>
        </w:tc>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hAnsi="Arial" w:cs="Arial"/>
                <w:b/>
                <w:sz w:val="20"/>
                <w:szCs w:val="20"/>
              </w:rPr>
              <w:t>Мероприятие 04.12</w:t>
            </w:r>
          </w:p>
          <w:p w:rsidR="0033411B" w:rsidRPr="0033411B" w:rsidRDefault="0033411B" w:rsidP="00300E96">
            <w:pPr>
              <w:tabs>
                <w:tab w:val="center" w:pos="2047"/>
                <w:tab w:val="right" w:pos="9355"/>
              </w:tabs>
              <w:spacing w:after="0" w:line="240" w:lineRule="auto"/>
              <w:rPr>
                <w:rFonts w:ascii="Arial" w:eastAsia="Arial" w:hAnsi="Arial" w:cs="Arial"/>
                <w:b/>
                <w:sz w:val="20"/>
                <w:szCs w:val="20"/>
              </w:rPr>
            </w:pPr>
            <w:r w:rsidRPr="0033411B">
              <w:rPr>
                <w:rFonts w:ascii="Arial" w:hAnsi="Arial" w:cs="Arial"/>
                <w:b/>
                <w:sz w:val="20"/>
                <w:szCs w:val="20"/>
              </w:rPr>
              <w:t>Внедрение современных средств наблюдения и оповещения о правонарушениях в подъездах многоквартирных домов Московской области</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hAnsi="Arial" w:cs="Arial"/>
                <w:b/>
                <w:sz w:val="20"/>
                <w:szCs w:val="20"/>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33411B" w:rsidRPr="0033411B" w:rsidTr="00300E96">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left" w:pos="0"/>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left" w:pos="0"/>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hAnsi="Arial" w:cs="Arial"/>
                <w:b/>
                <w:sz w:val="20"/>
                <w:szCs w:val="20"/>
              </w:rPr>
            </w:pPr>
            <w:r w:rsidRPr="0033411B">
              <w:rPr>
                <w:rFonts w:ascii="Arial" w:hAnsi="Arial" w:cs="Arial"/>
                <w:b/>
                <w:sz w:val="20"/>
                <w:szCs w:val="20"/>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05.</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562,5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color w:val="000000" w:themeColor="text1"/>
                <w:sz w:val="20"/>
                <w:szCs w:val="20"/>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193,0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33411B" w:rsidRPr="0033411B" w:rsidTr="00300E96">
        <w:trPr>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5.1.1.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5.1.1.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Уменьшение путем распространения наглядной агитации количества населения, вовлеченного в наркоманию, алкоголизм и табакокурение.</w:t>
            </w:r>
          </w:p>
        </w:tc>
      </w:tr>
      <w:tr w:rsidR="0033411B" w:rsidRPr="0033411B" w:rsidTr="00300E96">
        <w:trPr>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5.1.2. Проведение Дней профилактики в образовательных учреждениях; разъяснение прав и законных интересов несовершеннолетних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Комиссия по делам несовершеннолетних и защите прав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Размещение рекламы, агитационных материалов антинаркотической направленности </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5.1.3. Демонстрация видеофильмов, направленных на предупреждение и профилактику алкоголизма и наркомании и иных противоправных действий в подростковой среде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Комиссия по делам несовершеннолетних и защите прав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Снижение количества в подростковой среде случаев употребления алкоголя и наркотиков.</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5.1.4. Работа горячей телефонной линии «Ребенок в опасности», оперативное реагирование на выявленные факты неблагополучия, координация вопросов оказания необходимой помощи и социальной реабилитации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Комиссия по делам несовершеннолетних и защите прав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Своевременное оказание необходимой помощи и социальной реабилитации.</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5.1.5. Проведение на территории городского округа Межведомственной профилактической операции «Подросток», обеспечение координации деятельности органов и учреждений системы профилактики (по отдельному плану)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Комиссия по делам несовершеннолетних и защите прав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Проведение комплекса мероприятий, направленных на координацию работы различных структур и ведомств, на которые возложены полномочия по работе с подростками.</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5.1.6. Проведение конкурсов «Светлый город» и «Наш участковый»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МАУ «ТВ Мытищи» (ИЦС)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Популизация в обществе, в том числе среди молодежи здорового образа жизни и отказа от наркотиков</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5.1.7.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5.1.7. Организация семинара, направленного на формирование негативного отношения в обществе к немедицинскому потреблению наркотиков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МАУ «ТВ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Изготовление информационных материалов с целью формирования негативного отношения к алкоголизму, наркомании и токсикомании.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5.2.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Внедрение в образовательных организациях профилактических программ антинаркотической направленности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5.3.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Обучение педагогов и волонтеров методикам проведения профилактических занятий</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5.4.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369,5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69,5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 (ИЦС)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hAnsi="Arial" w:cs="Arial"/>
                <w:b/>
                <w:sz w:val="20"/>
                <w:szCs w:val="20"/>
              </w:rPr>
              <w:t>Размещение рекламы, агитационных материалов антинаркоти</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hAnsi="Arial" w:cs="Arial"/>
                <w:b/>
                <w:sz w:val="20"/>
                <w:szCs w:val="20"/>
              </w:rPr>
              <w:t>ческой направленности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5.5.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85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Антинаркотическая комиссия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Ежегодное проведение мероприятий в рамках антинаркотических месячников</w:t>
            </w:r>
          </w:p>
        </w:tc>
      </w:tr>
      <w:tr w:rsidR="0033411B" w:rsidRPr="0033411B" w:rsidTr="00300E96">
        <w:trPr>
          <w:trHeight w:val="58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07</w:t>
            </w:r>
          </w:p>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Развитие похоронного дела на территории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58987,9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358742,8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hAnsi="Arial" w:cs="Arial"/>
                <w:b/>
                <w:sz w:val="20"/>
                <w:szCs w:val="20"/>
              </w:rPr>
            </w:pPr>
            <w:r w:rsidRPr="0033411B">
              <w:rPr>
                <w:rFonts w:ascii="Arial" w:eastAsia="Arial" w:hAnsi="Arial" w:cs="Arial"/>
                <w:b/>
                <w:sz w:val="20"/>
                <w:szCs w:val="20"/>
              </w:rPr>
              <w:t>58798,3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87394,7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73241,0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69654,4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69654,4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16156,0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2399,0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2408,0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58987,9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342586,8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sz w:val="20"/>
                <w:szCs w:val="20"/>
              </w:rPr>
            </w:pPr>
            <w:r w:rsidRPr="0033411B">
              <w:rPr>
                <w:rFonts w:ascii="Arial" w:eastAsia="Arial" w:hAnsi="Arial" w:cs="Arial"/>
                <w:b/>
                <w:sz w:val="20"/>
                <w:szCs w:val="20"/>
              </w:rPr>
              <w:t>56399,3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84986,7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69458,0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65871,4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65871,4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 xml:space="preserve">Мероприятие 7.1.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16882,3</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7.2. Расходы на обеспечение деятельности (оказание услуг) в сфере похоронного дела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77521,8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86" w:right="-129"/>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21983,8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86" w:right="-129"/>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16212,0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86" w:right="-129"/>
              <w:rPr>
                <w:rFonts w:ascii="Arial" w:hAnsi="Arial" w:cs="Arial"/>
                <w:b/>
                <w:color w:val="000000" w:themeColor="text1"/>
                <w:sz w:val="20"/>
                <w:szCs w:val="20"/>
              </w:rPr>
            </w:pPr>
            <w:r w:rsidRPr="0033411B">
              <w:rPr>
                <w:rFonts w:ascii="Arial" w:eastAsia="Arial" w:hAnsi="Arial" w:cs="Arial"/>
                <w:b/>
                <w:color w:val="000000" w:themeColor="text1"/>
                <w:sz w:val="20"/>
                <w:szCs w:val="20"/>
              </w:rPr>
              <w:t xml:space="preserve"> 19663,0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19663,0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eastAsia="Calibri" w:hAnsi="Arial" w:cs="Arial"/>
                <w:b/>
                <w:sz w:val="20"/>
                <w:szCs w:val="20"/>
              </w:rPr>
            </w:pPr>
            <w:r w:rsidRPr="0033411B">
              <w:rPr>
                <w:rFonts w:ascii="Arial" w:eastAsia="Calibri" w:hAnsi="Arial" w:cs="Arial"/>
                <w:b/>
                <w:sz w:val="20"/>
                <w:szCs w:val="20"/>
              </w:rPr>
              <w:t>МКУ ЦРС ГОМ (МЗ)</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33411B" w:rsidRPr="0033411B" w:rsidTr="00300E96">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r w:rsidRPr="0033411B">
              <w:rPr>
                <w:rFonts w:ascii="Arial" w:eastAsia="Arial" w:hAnsi="Arial" w:cs="Arial"/>
                <w:b/>
                <w:sz w:val="20"/>
                <w:szCs w:val="20"/>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7.3. 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1950,0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7"/>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eastAsia="Calibri" w:hAnsi="Arial" w:cs="Arial"/>
                <w:b/>
                <w:sz w:val="20"/>
                <w:szCs w:val="20"/>
              </w:rPr>
            </w:pPr>
            <w:r w:rsidRPr="0033411B">
              <w:rPr>
                <w:rFonts w:ascii="Arial" w:eastAsia="Calibri" w:hAnsi="Arial" w:cs="Arial"/>
                <w:b/>
                <w:sz w:val="20"/>
                <w:szCs w:val="20"/>
              </w:rPr>
              <w:t xml:space="preserve">Управление капитального строительства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33411B" w:rsidRPr="0033411B" w:rsidTr="00300E96">
        <w:trPr>
          <w:trHeight w:val="147"/>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7.4.</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7.4. Зимние и летние работы по содержанию мест захоронений, текущий и капитальный ремонт основных фондов</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hAnsi="Arial" w:cs="Arial"/>
                <w:b/>
                <w:color w:val="000000" w:themeColor="text1"/>
                <w:sz w:val="20"/>
                <w:szCs w:val="20"/>
              </w:rPr>
              <w:t>32375,7</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235782,9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35856,6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58163,5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51946,0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44908,4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44908,4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hAnsi="Arial" w:cs="Arial"/>
                <w:b/>
                <w:sz w:val="20"/>
                <w:szCs w:val="20"/>
              </w:rPr>
            </w:pP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33411B" w:rsidRPr="0033411B" w:rsidTr="00300E96">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color w:val="000000" w:themeColor="text1"/>
                <w:sz w:val="20"/>
                <w:szCs w:val="20"/>
              </w:rPr>
              <w:t>27627,5</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151496,6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27656,6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29877,2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31146,0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31408,4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31408,4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color w:val="000000" w:themeColor="text1"/>
                <w:sz w:val="20"/>
                <w:szCs w:val="20"/>
              </w:rPr>
              <w:t>4748,2</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26810,0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5200,0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6610,0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МКУ ЦРС ГОМ (ИЦС)</w:t>
            </w: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color w:val="000000" w:themeColor="text1"/>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26956,1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3000,0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12156,1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8800,0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1500,0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МКУ ЦРС ГОМ (ИЦС)</w:t>
            </w: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color w:val="000000" w:themeColor="text1"/>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28843,0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79" w:right="-137"/>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7843,0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МКУ УКС ЖКХ</w:t>
            </w:r>
          </w:p>
        </w:tc>
        <w:tc>
          <w:tcPr>
            <w:tcW w:w="1701"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58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c>
          <w:tcPr>
            <w:tcW w:w="130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color w:val="000000" w:themeColor="text1"/>
                <w:sz w:val="20"/>
                <w:szCs w:val="20"/>
              </w:rPr>
              <w:t>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1677,2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r w:rsidRPr="0033411B">
              <w:rPr>
                <w:rFonts w:ascii="Arial" w:eastAsia="Arial" w:hAnsi="Arial" w:cs="Arial"/>
                <w:b/>
                <w:color w:val="000000" w:themeColor="text1"/>
                <w:sz w:val="20"/>
                <w:szCs w:val="20"/>
              </w:rPr>
              <w:t>МКУ «ТУ «Пироговский»</w:t>
            </w:r>
          </w:p>
        </w:tc>
        <w:tc>
          <w:tcPr>
            <w:tcW w:w="17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241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7.7. Проведение инвентаризации мест захоронений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6073,0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79"/>
              <w:jc w:val="center"/>
              <w:rPr>
                <w:rFonts w:ascii="Arial" w:hAnsi="Arial" w:cs="Arial"/>
                <w:b/>
                <w:sz w:val="20"/>
                <w:szCs w:val="20"/>
              </w:rPr>
            </w:pPr>
            <w:r w:rsidRPr="0033411B">
              <w:rPr>
                <w:rFonts w:ascii="Arial" w:eastAsia="Arial" w:hAnsi="Arial" w:cs="Arial"/>
                <w:b/>
                <w:sz w:val="20"/>
                <w:szCs w:val="20"/>
              </w:rPr>
              <w:t>7.6.</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7.9.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25000,0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4453,6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5297,4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5083,0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5083,0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5083,0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ЦРС ГОМ (МЗ)</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16156,0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2399,0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2408,0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3783,0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ind w:left="-108" w:right="-108"/>
              <w:jc w:val="center"/>
              <w:rPr>
                <w:rFonts w:ascii="Arial" w:eastAsia="Arial" w:hAnsi="Arial" w:cs="Arial"/>
                <w:b/>
                <w:sz w:val="20"/>
                <w:szCs w:val="20"/>
              </w:rPr>
            </w:pPr>
            <w:r w:rsidRPr="0033411B">
              <w:rPr>
                <w:rFonts w:ascii="Arial" w:eastAsia="Arial" w:hAnsi="Arial" w:cs="Arial"/>
                <w:b/>
                <w:sz w:val="20"/>
                <w:szCs w:val="20"/>
              </w:rPr>
              <w:t>8844,0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2054,6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2889,4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1300,0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1300,0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 по подпрограмме 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 xml:space="preserve">Итого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right="-108"/>
              <w:rPr>
                <w:rFonts w:ascii="Arial" w:hAnsi="Arial" w:cs="Arial"/>
                <w:b/>
                <w:sz w:val="20"/>
                <w:szCs w:val="20"/>
              </w:rPr>
            </w:pPr>
            <w:r w:rsidRPr="0033411B">
              <w:rPr>
                <w:rFonts w:ascii="Arial" w:eastAsia="Arial" w:hAnsi="Arial" w:cs="Arial"/>
                <w:b/>
                <w:sz w:val="20"/>
                <w:szCs w:val="20"/>
              </w:rPr>
              <w:t>661504,7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sz w:val="20"/>
                <w:szCs w:val="20"/>
              </w:rPr>
            </w:pPr>
            <w:r w:rsidRPr="0033411B">
              <w:rPr>
                <w:rFonts w:ascii="Arial" w:eastAsia="Arial" w:hAnsi="Arial" w:cs="Arial"/>
                <w:b/>
                <w:sz w:val="20"/>
                <w:szCs w:val="20"/>
              </w:rPr>
              <w:t>105648,4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166722,5</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130722,0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129205,9</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129205,9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hAnsi="Arial" w:cs="Arial"/>
                <w:b/>
                <w:sz w:val="20"/>
                <w:szCs w:val="20"/>
              </w:rPr>
            </w:pPr>
            <w:r w:rsidRPr="0033411B">
              <w:rPr>
                <w:rFonts w:ascii="Arial" w:eastAsia="Arial" w:hAnsi="Arial" w:cs="Arial"/>
                <w:b/>
                <w:sz w:val="20"/>
                <w:szCs w:val="20"/>
              </w:rPr>
              <w:t>17505,0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sz w:val="20"/>
                <w:szCs w:val="20"/>
              </w:rPr>
            </w:pPr>
            <w:r w:rsidRPr="0033411B">
              <w:rPr>
                <w:rFonts w:ascii="Arial" w:eastAsia="Arial" w:hAnsi="Arial" w:cs="Arial"/>
                <w:b/>
                <w:sz w:val="20"/>
                <w:szCs w:val="20"/>
              </w:rPr>
              <w:t>2399,0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3757,0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3783,0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sz w:val="20"/>
                <w:szCs w:val="20"/>
              </w:rPr>
            </w:pPr>
            <w:r w:rsidRPr="0033411B">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sz w:val="20"/>
                <w:szCs w:val="20"/>
              </w:rPr>
            </w:pPr>
            <w:r w:rsidRPr="0033411B">
              <w:rPr>
                <w:rFonts w:ascii="Arial" w:eastAsia="Arial" w:hAnsi="Arial" w:cs="Arial"/>
                <w:b/>
                <w:sz w:val="20"/>
                <w:szCs w:val="20"/>
              </w:rPr>
              <w:t>643999,7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sz w:val="20"/>
                <w:szCs w:val="20"/>
              </w:rPr>
            </w:pPr>
            <w:r w:rsidRPr="0033411B">
              <w:rPr>
                <w:rFonts w:ascii="Arial" w:eastAsia="Arial" w:hAnsi="Arial" w:cs="Arial"/>
                <w:b/>
                <w:sz w:val="20"/>
                <w:szCs w:val="20"/>
              </w:rPr>
              <w:t>103249,4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162965,5</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126939,0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125422,90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33411B" w:rsidRPr="0033411B" w:rsidRDefault="0033411B" w:rsidP="00300E96">
            <w:pPr>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125422,9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bl>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11.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11.1 Паспорт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tblPr>
      <w:tblGrid>
        <w:gridCol w:w="2591"/>
        <w:gridCol w:w="1808"/>
        <w:gridCol w:w="2088"/>
        <w:gridCol w:w="1393"/>
        <w:gridCol w:w="1502"/>
        <w:gridCol w:w="1371"/>
        <w:gridCol w:w="1502"/>
        <w:gridCol w:w="1370"/>
        <w:gridCol w:w="1511"/>
      </w:tblGrid>
      <w:tr w:rsidR="0033411B" w:rsidRPr="0033411B" w:rsidTr="00300E96">
        <w:trPr>
          <w:trHeight w:val="1"/>
        </w:trPr>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Муниципальный заказчик подпрограммы </w:t>
            </w:r>
          </w:p>
        </w:tc>
        <w:tc>
          <w:tcPr>
            <w:tcW w:w="1243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r>
      <w:tr w:rsidR="0033411B" w:rsidRPr="0033411B" w:rsidTr="00300E96">
        <w:trPr>
          <w:trHeight w:val="284"/>
        </w:trPr>
        <w:tc>
          <w:tcPr>
            <w:tcW w:w="2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Главный распорядитель бюджетных средств</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Источник финансирования</w:t>
            </w:r>
          </w:p>
        </w:tc>
        <w:tc>
          <w:tcPr>
            <w:tcW w:w="86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Расходы (тыс. рублей)</w:t>
            </w:r>
          </w:p>
        </w:tc>
      </w:tr>
      <w:tr w:rsidR="0033411B" w:rsidRPr="0033411B" w:rsidTr="00300E96">
        <w:trPr>
          <w:trHeight w:val="563"/>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2021 год</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2022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2023 год</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2024 год</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Итого</w:t>
            </w:r>
          </w:p>
        </w:tc>
      </w:tr>
      <w:tr w:rsidR="0033411B" w:rsidRPr="0033411B" w:rsidTr="00300E96">
        <w:trPr>
          <w:trHeight w:val="835"/>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Всего:</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sz w:val="20"/>
                <w:szCs w:val="20"/>
              </w:rPr>
            </w:pPr>
            <w:r w:rsidRPr="0033411B">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5795,7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6356,8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33183,4</w:t>
            </w:r>
          </w:p>
        </w:tc>
      </w:tr>
      <w:tr w:rsidR="0033411B" w:rsidRPr="0033411B" w:rsidTr="00300E96">
        <w:trPr>
          <w:trHeight w:val="591"/>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sz w:val="20"/>
                <w:szCs w:val="20"/>
              </w:rPr>
            </w:pPr>
            <w:r w:rsidRPr="0033411B">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5795,7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6356,8</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right="-14" w:hanging="100"/>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33183,4</w:t>
            </w:r>
          </w:p>
        </w:tc>
      </w:tr>
    </w:tbl>
    <w:p w:rsidR="0033411B" w:rsidRPr="0033411B" w:rsidRDefault="0033411B" w:rsidP="0033411B">
      <w:pPr>
        <w:spacing w:after="0" w:line="240" w:lineRule="auto"/>
        <w:ind w:firstLine="709"/>
        <w:jc w:val="center"/>
        <w:rPr>
          <w:rFonts w:ascii="Arial" w:eastAsia="Arial" w:hAnsi="Arial" w:cs="Arial"/>
          <w:b/>
          <w:sz w:val="20"/>
        </w:rPr>
      </w:pP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center"/>
        <w:rPr>
          <w:rFonts w:ascii="Arial" w:eastAsia="Arial" w:hAnsi="Arial" w:cs="Arial"/>
          <w:b/>
          <w:sz w:val="20"/>
          <w:szCs w:val="20"/>
        </w:rPr>
      </w:pPr>
      <w:r w:rsidRPr="0033411B">
        <w:rPr>
          <w:rFonts w:ascii="Arial" w:eastAsia="Arial" w:hAnsi="Arial" w:cs="Arial"/>
          <w:b/>
          <w:sz w:val="20"/>
          <w:szCs w:val="20"/>
        </w:rPr>
        <w:t>11.2.Общая характеристика проблем, решаемых посредством мероприятий подпрограммы 2</w:t>
      </w:r>
    </w:p>
    <w:p w:rsidR="0033411B" w:rsidRPr="0033411B" w:rsidRDefault="0033411B" w:rsidP="0033411B">
      <w:pPr>
        <w:spacing w:after="0" w:line="240" w:lineRule="auto"/>
        <w:ind w:firstLine="709"/>
        <w:rPr>
          <w:rFonts w:ascii="Arial" w:eastAsia="Arial" w:hAnsi="Arial" w:cs="Arial"/>
          <w:b/>
          <w:sz w:val="20"/>
          <w:szCs w:val="20"/>
        </w:rPr>
      </w:pPr>
    </w:p>
    <w:p w:rsidR="0033411B" w:rsidRPr="0033411B" w:rsidRDefault="0033411B" w:rsidP="0033411B">
      <w:pPr>
        <w:spacing w:after="0" w:line="240" w:lineRule="auto"/>
        <w:ind w:firstLine="709"/>
        <w:jc w:val="both"/>
        <w:rPr>
          <w:rFonts w:ascii="Arial" w:eastAsia="Arial" w:hAnsi="Arial" w:cs="Arial"/>
          <w:b/>
          <w:sz w:val="20"/>
          <w:szCs w:val="20"/>
          <w:shd w:val="clear" w:color="auto" w:fill="FFFFFF"/>
        </w:rPr>
      </w:pPr>
      <w:r w:rsidRPr="0033411B">
        <w:rPr>
          <w:rFonts w:ascii="Arial" w:eastAsia="Arial" w:hAnsi="Arial" w:cs="Arial"/>
          <w:b/>
          <w:sz w:val="20"/>
          <w:szCs w:val="20"/>
          <w:shd w:val="clear" w:color="auto" w:fill="FFFFFF"/>
        </w:rPr>
        <w:t xml:space="preserve">На территории городского округа Мытищи Московской области (далее – округа)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3757 человек.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д.р.). На территории округа расположено 2 потенциально опасных объекта. </w:t>
      </w:r>
    </w:p>
    <w:p w:rsidR="0033411B" w:rsidRPr="0033411B" w:rsidRDefault="0033411B" w:rsidP="0033411B">
      <w:pPr>
        <w:spacing w:after="0" w:line="240" w:lineRule="auto"/>
        <w:ind w:firstLine="709"/>
        <w:jc w:val="both"/>
        <w:rPr>
          <w:rFonts w:ascii="Arial" w:eastAsia="Arial" w:hAnsi="Arial" w:cs="Arial"/>
          <w:b/>
          <w:sz w:val="20"/>
          <w:szCs w:val="20"/>
          <w:shd w:val="clear" w:color="auto" w:fill="FFFFFF"/>
        </w:rPr>
      </w:pPr>
      <w:r w:rsidRPr="0033411B">
        <w:rPr>
          <w:rFonts w:ascii="Arial" w:eastAsia="Arial" w:hAnsi="Arial" w:cs="Arial"/>
          <w:b/>
          <w:sz w:val="20"/>
          <w:szCs w:val="20"/>
          <w:shd w:val="clear" w:color="auto" w:fill="FFFFFF"/>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Следовательно, отсюда вытекает вывод, что меры по обеспечению безопасности должны носить комплексный и системный характер.</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Повышение уровня защиты населения и территории городского округа Мытищи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Мытищинского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33411B" w:rsidRPr="0033411B" w:rsidRDefault="0033411B" w:rsidP="0033411B">
      <w:pPr>
        <w:spacing w:after="0" w:line="240" w:lineRule="auto"/>
        <w:ind w:left="10980"/>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11.3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Городской округ Мытищи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совершенствование муниципального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33411B" w:rsidRPr="0033411B" w:rsidRDefault="0033411B" w:rsidP="0033411B">
      <w:pPr>
        <w:spacing w:after="0" w:line="240" w:lineRule="auto"/>
        <w:ind w:firstLine="540"/>
        <w:jc w:val="both"/>
        <w:rPr>
          <w:rFonts w:ascii="Arial" w:eastAsia="Arial" w:hAnsi="Arial" w:cs="Arial"/>
          <w:b/>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11.4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p>
    <w:tbl>
      <w:tblPr>
        <w:tblW w:w="15168" w:type="dxa"/>
        <w:tblInd w:w="108" w:type="dxa"/>
        <w:tblLayout w:type="fixed"/>
        <w:tblCellMar>
          <w:left w:w="10" w:type="dxa"/>
          <w:right w:w="10" w:type="dxa"/>
        </w:tblCellMar>
        <w:tblLook w:val="0000"/>
      </w:tblPr>
      <w:tblGrid>
        <w:gridCol w:w="567"/>
        <w:gridCol w:w="2268"/>
        <w:gridCol w:w="851"/>
        <w:gridCol w:w="1276"/>
        <w:gridCol w:w="1701"/>
        <w:gridCol w:w="992"/>
        <w:gridCol w:w="992"/>
        <w:gridCol w:w="851"/>
        <w:gridCol w:w="850"/>
        <w:gridCol w:w="851"/>
        <w:gridCol w:w="850"/>
        <w:gridCol w:w="1446"/>
        <w:gridCol w:w="1673"/>
      </w:tblGrid>
      <w:tr w:rsidR="0033411B" w:rsidRPr="0033411B" w:rsidTr="00300E96">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Segoe UI Symbol" w:hAnsi="Arial" w:cs="Arial"/>
                <w:b/>
                <w:sz w:val="20"/>
              </w:rPr>
              <w:t>№</w:t>
            </w:r>
            <w:r w:rsidRPr="0033411B">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 xml:space="preserve">Всего,   </w:t>
            </w:r>
            <w:r w:rsidRPr="0033411B">
              <w:rPr>
                <w:rFonts w:ascii="Arial" w:eastAsia="Arial" w:hAnsi="Arial" w:cs="Arial"/>
                <w:b/>
                <w:sz w:val="20"/>
              </w:rPr>
              <w:br/>
              <w:t>(тыс. руб.)</w:t>
            </w:r>
          </w:p>
        </w:tc>
        <w:tc>
          <w:tcPr>
            <w:tcW w:w="43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rPr>
            </w:pPr>
            <w:r w:rsidRPr="0033411B">
              <w:rPr>
                <w:rFonts w:ascii="Arial" w:eastAsia="Arial" w:hAnsi="Arial" w:cs="Arial"/>
                <w:b/>
                <w:sz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 xml:space="preserve"> (тыс. руб.)</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rPr>
            </w:pPr>
            <w:r w:rsidRPr="0033411B">
              <w:rPr>
                <w:rFonts w:ascii="Arial" w:eastAsia="Arial" w:hAnsi="Arial" w:cs="Arial"/>
                <w:b/>
                <w:sz w:val="20"/>
              </w:rPr>
              <w:t>Ответственный за выполнение мероприятия подпрограммы</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Результаты выполнения мероприятий подпрограммы</w:t>
            </w:r>
          </w:p>
        </w:tc>
      </w:tr>
      <w:tr w:rsidR="0033411B" w:rsidRPr="0033411B" w:rsidTr="00300E96">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rPr>
            </w:pPr>
            <w:r w:rsidRPr="0033411B">
              <w:rPr>
                <w:rFonts w:ascii="Arial" w:eastAsia="Arial" w:hAnsi="Arial" w:cs="Arial"/>
                <w:b/>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rPr>
            </w:pPr>
            <w:r w:rsidRPr="0033411B">
              <w:rPr>
                <w:rFonts w:ascii="Arial" w:eastAsia="Arial" w:hAnsi="Arial" w:cs="Arial"/>
                <w:b/>
                <w:sz w:val="20"/>
              </w:rPr>
              <w:t xml:space="preserve">2021 </w:t>
            </w:r>
          </w:p>
          <w:p w:rsidR="0033411B" w:rsidRPr="0033411B" w:rsidRDefault="0033411B" w:rsidP="00300E96">
            <w:pPr>
              <w:tabs>
                <w:tab w:val="center" w:pos="4677"/>
                <w:tab w:val="right" w:pos="9355"/>
              </w:tabs>
              <w:spacing w:after="0" w:line="240" w:lineRule="auto"/>
              <w:ind w:left="-108" w:right="-108"/>
              <w:jc w:val="center"/>
              <w:rPr>
                <w:rFonts w:ascii="Arial" w:hAnsi="Arial" w:cs="Arial"/>
                <w:b/>
              </w:rPr>
            </w:pPr>
            <w:r w:rsidRPr="0033411B">
              <w:rPr>
                <w:rFonts w:ascii="Arial" w:eastAsia="Arial" w:hAnsi="Arial" w:cs="Arial"/>
                <w:b/>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rPr>
            </w:pPr>
            <w:r w:rsidRPr="0033411B">
              <w:rPr>
                <w:rFonts w:ascii="Arial" w:eastAsia="Arial" w:hAnsi="Arial" w:cs="Arial"/>
                <w:b/>
                <w:sz w:val="20"/>
              </w:rPr>
              <w:t xml:space="preserve">2022 </w:t>
            </w:r>
          </w:p>
          <w:p w:rsidR="0033411B" w:rsidRPr="0033411B" w:rsidRDefault="0033411B" w:rsidP="00300E96">
            <w:pPr>
              <w:spacing w:after="0" w:line="240" w:lineRule="auto"/>
              <w:ind w:left="-108" w:right="-108"/>
              <w:jc w:val="center"/>
              <w:rPr>
                <w:rFonts w:ascii="Arial" w:eastAsia="Arial" w:hAnsi="Arial" w:cs="Arial"/>
                <w:b/>
                <w:sz w:val="20"/>
              </w:rPr>
            </w:pPr>
            <w:r w:rsidRPr="0033411B">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rPr>
            </w:pPr>
            <w:r w:rsidRPr="0033411B">
              <w:rPr>
                <w:rFonts w:ascii="Arial" w:eastAsia="Arial" w:hAnsi="Arial" w:cs="Arial"/>
                <w:b/>
                <w:sz w:val="20"/>
              </w:rPr>
              <w:t>2024 год</w:t>
            </w:r>
          </w:p>
        </w:tc>
        <w:tc>
          <w:tcPr>
            <w:tcW w:w="14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rPr>
            </w:pPr>
          </w:p>
        </w:tc>
        <w:tc>
          <w:tcPr>
            <w:tcW w:w="16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rPr>
            </w:pPr>
          </w:p>
        </w:tc>
      </w:tr>
    </w:tbl>
    <w:p w:rsidR="0033411B" w:rsidRPr="0033411B" w:rsidRDefault="0033411B" w:rsidP="0033411B">
      <w:pPr>
        <w:spacing w:after="0" w:line="240" w:lineRule="auto"/>
        <w:rPr>
          <w:rFonts w:ascii="Arial" w:eastAsia="Arial" w:hAnsi="Arial" w:cs="Arial"/>
          <w:b/>
          <w:sz w:val="2"/>
          <w:szCs w:val="2"/>
        </w:rPr>
      </w:pPr>
    </w:p>
    <w:tbl>
      <w:tblPr>
        <w:tblStyle w:val="af0"/>
        <w:tblW w:w="15168" w:type="dxa"/>
        <w:tblInd w:w="108" w:type="dxa"/>
        <w:tblLayout w:type="fixed"/>
        <w:tblLook w:val="04A0"/>
      </w:tblPr>
      <w:tblGrid>
        <w:gridCol w:w="738"/>
        <w:gridCol w:w="2097"/>
        <w:gridCol w:w="851"/>
        <w:gridCol w:w="1276"/>
        <w:gridCol w:w="1701"/>
        <w:gridCol w:w="992"/>
        <w:gridCol w:w="992"/>
        <w:gridCol w:w="851"/>
        <w:gridCol w:w="850"/>
        <w:gridCol w:w="851"/>
        <w:gridCol w:w="850"/>
        <w:gridCol w:w="1276"/>
        <w:gridCol w:w="1843"/>
      </w:tblGrid>
      <w:tr w:rsidR="0033411B" w:rsidRPr="0033411B" w:rsidTr="00300E96">
        <w:trPr>
          <w:tblHeader/>
        </w:trPr>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w:t>
            </w:r>
          </w:p>
        </w:tc>
        <w:tc>
          <w:tcPr>
            <w:tcW w:w="2097"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w:t>
            </w:r>
          </w:p>
        </w:tc>
        <w:tc>
          <w:tcPr>
            <w:tcW w:w="85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5</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6</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7</w:t>
            </w:r>
          </w:p>
        </w:tc>
        <w:tc>
          <w:tcPr>
            <w:tcW w:w="85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8</w:t>
            </w:r>
          </w:p>
        </w:tc>
        <w:tc>
          <w:tcPr>
            <w:tcW w:w="850"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9</w:t>
            </w:r>
          </w:p>
        </w:tc>
        <w:tc>
          <w:tcPr>
            <w:tcW w:w="85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10</w:t>
            </w:r>
          </w:p>
        </w:tc>
        <w:tc>
          <w:tcPr>
            <w:tcW w:w="850"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11</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12</w:t>
            </w:r>
          </w:p>
        </w:tc>
        <w:tc>
          <w:tcPr>
            <w:tcW w:w="1843"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c>
          <w:tcPr>
            <w:tcW w:w="738" w:type="dxa"/>
          </w:tcPr>
          <w:p w:rsidR="0033411B" w:rsidRPr="0033411B" w:rsidRDefault="0033411B" w:rsidP="00300E96">
            <w:pPr>
              <w:tabs>
                <w:tab w:val="center" w:pos="4677"/>
                <w:tab w:val="right" w:pos="9355"/>
              </w:tabs>
              <w:ind w:left="-137" w:right="-84"/>
              <w:jc w:val="center"/>
              <w:rPr>
                <w:rFonts w:ascii="Arial" w:hAnsi="Arial" w:cs="Arial"/>
                <w:b/>
                <w:sz w:val="20"/>
                <w:szCs w:val="20"/>
              </w:rPr>
            </w:pPr>
            <w:r w:rsidRPr="0033411B">
              <w:rPr>
                <w:rFonts w:ascii="Arial" w:eastAsia="Arial" w:hAnsi="Arial" w:cs="Arial"/>
                <w:b/>
                <w:sz w:val="20"/>
                <w:szCs w:val="20"/>
              </w:rPr>
              <w:t>1.</w:t>
            </w:r>
          </w:p>
        </w:tc>
        <w:tc>
          <w:tcPr>
            <w:tcW w:w="2097"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133,5</w:t>
            </w:r>
          </w:p>
        </w:tc>
        <w:tc>
          <w:tcPr>
            <w:tcW w:w="992" w:type="dxa"/>
          </w:tcPr>
          <w:p w:rsidR="0033411B" w:rsidRPr="0033411B" w:rsidRDefault="0033411B" w:rsidP="00300E96">
            <w:pPr>
              <w:tabs>
                <w:tab w:val="center" w:pos="388"/>
              </w:tabs>
              <w:rPr>
                <w:rFonts w:ascii="Arial" w:hAnsi="Arial" w:cs="Arial"/>
                <w:b/>
                <w:sz w:val="20"/>
                <w:szCs w:val="20"/>
              </w:rPr>
            </w:pPr>
            <w:r w:rsidRPr="0033411B">
              <w:rPr>
                <w:rFonts w:ascii="Arial" w:eastAsia="Arial" w:hAnsi="Arial" w:cs="Arial"/>
                <w:b/>
                <w:sz w:val="20"/>
                <w:szCs w:val="20"/>
              </w:rPr>
              <w:t>1285,4</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159,0</w:t>
            </w:r>
          </w:p>
        </w:tc>
        <w:tc>
          <w:tcPr>
            <w:tcW w:w="850" w:type="dxa"/>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208,8</w:t>
            </w:r>
          </w:p>
        </w:tc>
        <w:tc>
          <w:tcPr>
            <w:tcW w:w="851" w:type="dxa"/>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458,8</w:t>
            </w:r>
          </w:p>
        </w:tc>
        <w:tc>
          <w:tcPr>
            <w:tcW w:w="850" w:type="dxa"/>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458,8</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843" w:type="dxa"/>
          </w:tcPr>
          <w:p w:rsidR="0033411B" w:rsidRPr="0033411B" w:rsidRDefault="0033411B" w:rsidP="00300E96">
            <w:pPr>
              <w:tabs>
                <w:tab w:val="center" w:pos="4677"/>
                <w:tab w:val="right" w:pos="9355"/>
              </w:tabs>
              <w:jc w:val="center"/>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ind w:left="-137" w:right="-84"/>
              <w:jc w:val="center"/>
              <w:rPr>
                <w:rFonts w:ascii="Arial" w:hAnsi="Arial" w:cs="Arial"/>
                <w:b/>
                <w:sz w:val="20"/>
                <w:szCs w:val="20"/>
              </w:rPr>
            </w:pPr>
            <w:r w:rsidRPr="0033411B">
              <w:rPr>
                <w:rFonts w:ascii="Arial" w:eastAsia="Arial" w:hAnsi="Arial" w:cs="Arial"/>
                <w:b/>
                <w:sz w:val="20"/>
                <w:szCs w:val="20"/>
              </w:rPr>
              <w:t>1.1.</w:t>
            </w:r>
          </w:p>
        </w:tc>
        <w:tc>
          <w:tcPr>
            <w:tcW w:w="2097" w:type="dxa"/>
            <w:vAlign w:val="center"/>
          </w:tcPr>
          <w:p w:rsidR="0033411B" w:rsidRPr="0033411B" w:rsidRDefault="0033411B" w:rsidP="00300E96">
            <w:pPr>
              <w:ind w:left="10" w:right="-85"/>
              <w:rPr>
                <w:rFonts w:ascii="Arial" w:eastAsia="Arial" w:hAnsi="Arial" w:cs="Arial"/>
                <w:b/>
                <w:sz w:val="20"/>
                <w:szCs w:val="20"/>
              </w:rPr>
            </w:pPr>
            <w:r w:rsidRPr="0033411B">
              <w:rPr>
                <w:rFonts w:ascii="Arial" w:eastAsia="Arial" w:hAnsi="Arial" w:cs="Arial"/>
                <w:b/>
                <w:sz w:val="20"/>
                <w:szCs w:val="20"/>
              </w:rPr>
              <w:t>Мероприятие 1.1.  Подготовка должностных лиц по вопросам гражданской обороны, предупреждения и ликвидации чрезвычайных ситуаций.</w:t>
            </w:r>
          </w:p>
          <w:p w:rsidR="0033411B" w:rsidRPr="0033411B" w:rsidRDefault="0033411B" w:rsidP="00300E96">
            <w:pPr>
              <w:ind w:left="10" w:right="-85"/>
              <w:rPr>
                <w:rFonts w:ascii="Arial" w:hAnsi="Arial" w:cs="Arial"/>
                <w:b/>
                <w:sz w:val="20"/>
                <w:szCs w:val="20"/>
              </w:rPr>
            </w:pPr>
            <w:r w:rsidRPr="0033411B">
              <w:rPr>
                <w:rFonts w:ascii="Arial" w:eastAsia="Arial" w:hAnsi="Arial" w:cs="Arial"/>
                <w:b/>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626,4</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208,8</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208,8</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208,8</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843"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 xml:space="preserve">Предупреждение возникновения ЧС и минимизация их последствий. </w:t>
            </w:r>
          </w:p>
          <w:p w:rsidR="0033411B" w:rsidRPr="0033411B" w:rsidRDefault="0033411B" w:rsidP="00300E96">
            <w:pPr>
              <w:rPr>
                <w:rFonts w:ascii="Arial"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1.2.</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1.2. Создание и содержание курсов гражданской обороны</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 xml:space="preserve">Предупреждение возникновения ЧС и минимизация их последствий. </w:t>
            </w:r>
          </w:p>
          <w:p w:rsidR="0033411B" w:rsidRPr="0033411B" w:rsidRDefault="0033411B" w:rsidP="00300E96">
            <w:pPr>
              <w:rPr>
                <w:rFonts w:ascii="Arial"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1.3.</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500,0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 xml:space="preserve">Оснащение учебных центров </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1.4.</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МАУ «ТВ Мытищи»</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rPr>
          <w:trHeight w:val="1781"/>
        </w:trPr>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1.5.</w:t>
            </w:r>
          </w:p>
        </w:tc>
        <w:tc>
          <w:tcPr>
            <w:tcW w:w="2097" w:type="dxa"/>
          </w:tcPr>
          <w:p w:rsidR="0033411B" w:rsidRPr="0033411B" w:rsidRDefault="0033411B" w:rsidP="00300E96">
            <w:pPr>
              <w:suppressAutoHyphens/>
              <w:rPr>
                <w:rFonts w:ascii="Arial" w:hAnsi="Arial" w:cs="Arial"/>
                <w:b/>
                <w:sz w:val="20"/>
                <w:szCs w:val="20"/>
              </w:rPr>
            </w:pPr>
            <w:r w:rsidRPr="0033411B">
              <w:rPr>
                <w:rFonts w:ascii="Arial" w:eastAsia="Arial" w:hAnsi="Arial" w:cs="Arial"/>
                <w:b/>
                <w:sz w:val="20"/>
                <w:szCs w:val="20"/>
              </w:rPr>
              <w:t xml:space="preserve">Мероприятие 1.5. </w:t>
            </w:r>
            <w:r w:rsidRPr="0033411B">
              <w:rPr>
                <w:rFonts w:ascii="Arial" w:hAnsi="Arial" w:cs="Arial"/>
                <w:b/>
                <w:sz w:val="20"/>
                <w:szCs w:val="20"/>
              </w:rPr>
              <w:t xml:space="preserve">Проведение и участие в учениях, соревнованиях, тренировках, смотрах-конкурсах, семинарах. </w:t>
            </w:r>
          </w:p>
          <w:p w:rsidR="0033411B" w:rsidRPr="0033411B" w:rsidRDefault="0033411B" w:rsidP="00300E96">
            <w:pPr>
              <w:rPr>
                <w:rFonts w:ascii="Arial" w:eastAsia="Arial" w:hAnsi="Arial" w:cs="Arial"/>
                <w:b/>
                <w:sz w:val="20"/>
                <w:szCs w:val="20"/>
              </w:rPr>
            </w:pPr>
          </w:p>
          <w:p w:rsidR="0033411B" w:rsidRPr="0033411B" w:rsidRDefault="0033411B" w:rsidP="00300E96">
            <w:pPr>
              <w:rPr>
                <w:rFonts w:ascii="Arial" w:hAnsi="Arial" w:cs="Arial"/>
                <w:b/>
                <w:sz w:val="20"/>
                <w:szCs w:val="20"/>
              </w:rPr>
            </w:pP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eastAsia="Arial" w:hAnsi="Arial" w:cs="Arial"/>
                <w:b/>
                <w:sz w:val="20"/>
                <w:szCs w:val="20"/>
              </w:rPr>
            </w:pPr>
            <w:r w:rsidRPr="0033411B">
              <w:rPr>
                <w:rFonts w:ascii="Arial" w:eastAsia="Arial" w:hAnsi="Arial" w:cs="Arial"/>
                <w:b/>
                <w:sz w:val="20"/>
                <w:szCs w:val="20"/>
              </w:rPr>
              <w:t>1.6.</w:t>
            </w:r>
          </w:p>
        </w:tc>
        <w:tc>
          <w:tcPr>
            <w:tcW w:w="2097" w:type="dxa"/>
          </w:tcPr>
          <w:p w:rsidR="0033411B" w:rsidRPr="0033411B" w:rsidRDefault="0033411B" w:rsidP="00300E96">
            <w:pPr>
              <w:rPr>
                <w:rFonts w:ascii="Arial" w:eastAsia="Arial" w:hAnsi="Arial" w:cs="Arial"/>
                <w:b/>
                <w:sz w:val="20"/>
                <w:szCs w:val="20"/>
              </w:rPr>
            </w:pPr>
            <w:r w:rsidRPr="0033411B">
              <w:rPr>
                <w:rFonts w:ascii="Arial" w:eastAsia="Arial" w:hAnsi="Arial" w:cs="Arial"/>
                <w:b/>
                <w:sz w:val="20"/>
                <w:szCs w:val="20"/>
              </w:rPr>
              <w:t xml:space="preserve">Мероприятие 1.6.  </w:t>
            </w:r>
            <w:r w:rsidRPr="0033411B">
              <w:rPr>
                <w:rFonts w:ascii="Arial" w:hAnsi="Arial" w:cs="Arial"/>
                <w:b/>
                <w:sz w:val="20"/>
                <w:szCs w:val="20"/>
              </w:rPr>
              <w:t>Создание резервов материальных ресурсов для ликвидации ЧС</w:t>
            </w:r>
            <w:r w:rsidRPr="0033411B">
              <w:rPr>
                <w:rFonts w:ascii="Arial" w:hAnsi="Arial" w:cs="Arial"/>
                <w:b/>
                <w:sz w:val="20"/>
                <w:szCs w:val="20"/>
              </w:rPr>
              <w:br/>
              <w:t>на территории муниципального образования Московской области</w:t>
            </w:r>
          </w:p>
        </w:tc>
        <w:tc>
          <w:tcPr>
            <w:tcW w:w="851"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eastAsia="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1.7.</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1.7.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159,0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159,0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1.8.</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 xml:space="preserve">Мероприятие 1.8. </w:t>
            </w:r>
            <w:r w:rsidRPr="0033411B">
              <w:rPr>
                <w:rFonts w:ascii="Arial" w:hAnsi="Arial" w:cs="Arial"/>
                <w:b/>
                <w:sz w:val="20"/>
                <w:szCs w:val="20"/>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1.8.1.</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1.8.1. Формирование и обеспечение деятельности аварийно-спасательной службы</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Обеспечение устойчивого функционирования МКУ "ЦЕНТР ГЗ МЫТИЩИ".</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1.8.2</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1.8.2. Строительство легко возводимого помещения для организации водно-спасательного поста на муниципальной зоне отдыха</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Обеспечения функционирования водно-спасательных постов</w:t>
            </w:r>
          </w:p>
        </w:tc>
      </w:tr>
      <w:tr w:rsidR="0033411B" w:rsidRPr="0033411B" w:rsidTr="00300E96">
        <w:trPr>
          <w:trHeight w:val="2372"/>
        </w:trPr>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w:t>
            </w:r>
          </w:p>
        </w:tc>
        <w:tc>
          <w:tcPr>
            <w:tcW w:w="2097" w:type="dxa"/>
            <w:vAlign w:val="bottom"/>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31898,0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5513,3</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5636,7</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6148,0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7300,0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7300,0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w:t>
            </w:r>
          </w:p>
        </w:tc>
        <w:tc>
          <w:tcPr>
            <w:tcW w:w="2097" w:type="dxa"/>
            <w:vAlign w:val="bottom"/>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 xml:space="preserve">Мероприятие 2.1.  </w:t>
            </w:r>
            <w:r w:rsidRPr="0033411B">
              <w:rPr>
                <w:rFonts w:ascii="Arial" w:hAnsi="Arial" w:cs="Arial"/>
                <w:b/>
                <w:sz w:val="20"/>
                <w:szCs w:val="20"/>
              </w:rP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w:t>
            </w:r>
            <w:r w:rsidRPr="0033411B">
              <w:rPr>
                <w:rFonts w:ascii="Arial" w:hAnsi="Arial" w:cs="Arial"/>
                <w:b/>
                <w:sz w:val="20"/>
                <w:szCs w:val="20"/>
              </w:rPr>
              <w:br/>
              <w:t>в межкупальный период)</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3679,6</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26418,3</w:t>
            </w:r>
          </w:p>
        </w:tc>
        <w:tc>
          <w:tcPr>
            <w:tcW w:w="992"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5110,4</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4369,9</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4878,0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6030,0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6030,0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2.1.1.</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2.1.1.  Содержание и обслуживание спасательных постов со спасательным, водолазным, медицинским оборудованием, снаряжением (Новоалександрово, Новосельцево)</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951,0</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8512,0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1312,0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1800,0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Выставление спасательных постов на зонах отдыха с целью снижение количества несчастных случаев на водных объектах в купальный сезон.</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2.1.2.</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2.1.2. Водолазное обследование и очистка дна акваторий (Новоалександрово, Новосельцево, Большое Ивановское)</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53,0</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683,5</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30,0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53,5</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Формирование резерва, необходимого для заключения договоров в случае ЧС и минимизации последствий</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2.1.3.</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2.1.3. Проведение лабораторных исследований анализов воды, песка, почвы, земли и иловых осадков</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61,8</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1118,2</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43,8</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84,4</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190,0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400,0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400,0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rPr>
                <w:rFonts w:ascii="Arial" w:eastAsia="Arial" w:hAnsi="Arial" w:cs="Arial"/>
                <w:b/>
                <w:sz w:val="20"/>
                <w:szCs w:val="20"/>
              </w:rPr>
            </w:pPr>
            <w:r w:rsidRPr="0033411B">
              <w:rPr>
                <w:rFonts w:ascii="Arial" w:eastAsia="Arial" w:hAnsi="Arial" w:cs="Arial"/>
                <w:b/>
                <w:sz w:val="20"/>
                <w:szCs w:val="20"/>
              </w:rPr>
              <w:t>Контроль  санитарно-эпидемиологической обстановки на территории муниципальных зонах отдыха.</w:t>
            </w:r>
          </w:p>
          <w:p w:rsidR="0033411B" w:rsidRPr="0033411B" w:rsidRDefault="0033411B" w:rsidP="00300E96">
            <w:pPr>
              <w:rPr>
                <w:rFonts w:ascii="Arial"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2.1.4.</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2.1.4. Организация спасения на водных объектах, расположенных в границах городского округа Мытищи</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2490,0</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15686,2</w:t>
            </w:r>
          </w:p>
        </w:tc>
        <w:tc>
          <w:tcPr>
            <w:tcW w:w="992"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3137,0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2901,2</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2588,0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3530,0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3530,0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2.1.5.</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2.1.5. Приобретение спасательного и специального оборудования и снаряжения</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95,4</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418,4</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99,6</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18,8</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100,0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100,0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100,0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2.1.6.</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2.1.6. Изготовление и установка знаков на тему безопасности людей на водных объектах</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28,4</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МКУ «ТУ Пирогово»</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2.2.</w:t>
            </w:r>
          </w:p>
        </w:tc>
        <w:tc>
          <w:tcPr>
            <w:tcW w:w="2097" w:type="dxa"/>
            <w:vAlign w:val="center"/>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 xml:space="preserve">Мероприятие 2.2. </w:t>
            </w:r>
            <w:r w:rsidRPr="0033411B">
              <w:rPr>
                <w:rFonts w:ascii="Arial" w:hAnsi="Arial" w:cs="Arial"/>
                <w:b/>
                <w:sz w:val="20"/>
                <w:szCs w:val="20"/>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5479,7</w:t>
            </w:r>
          </w:p>
        </w:tc>
        <w:tc>
          <w:tcPr>
            <w:tcW w:w="992"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402,9</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1266,8</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1270,0</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1270,0</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1270,0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rPr>
          <w:trHeight w:val="1459"/>
        </w:trPr>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2.2.1.</w:t>
            </w:r>
          </w:p>
        </w:tc>
        <w:tc>
          <w:tcPr>
            <w:tcW w:w="2097"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Мероприятие 2.2.1. Сбор, вывоз мусора, покос травы с зон отдыха, подсыпка песка на береговые линии пляжных зон отдыха</w:t>
            </w:r>
          </w:p>
        </w:tc>
        <w:tc>
          <w:tcPr>
            <w:tcW w:w="851"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33411B" w:rsidRPr="0033411B" w:rsidRDefault="0033411B" w:rsidP="00300E96">
            <w:pPr>
              <w:jc w:val="center"/>
              <w:rPr>
                <w:rFonts w:ascii="Arial" w:eastAsia="Arial" w:hAnsi="Arial" w:cs="Arial"/>
                <w:b/>
                <w:sz w:val="20"/>
                <w:szCs w:val="20"/>
              </w:rPr>
            </w:pPr>
            <w:r w:rsidRPr="0033411B">
              <w:rPr>
                <w:rFonts w:ascii="Arial" w:eastAsia="Arial" w:hAnsi="Arial" w:cs="Arial"/>
                <w:b/>
                <w:color w:val="000000" w:themeColor="text1"/>
                <w:sz w:val="20"/>
                <w:szCs w:val="20"/>
              </w:rPr>
              <w:t>5479,7</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color w:val="000000" w:themeColor="text1"/>
                <w:sz w:val="20"/>
                <w:szCs w:val="20"/>
              </w:rPr>
              <w:t>402,9</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color w:val="000000" w:themeColor="text1"/>
                <w:sz w:val="20"/>
                <w:szCs w:val="20"/>
              </w:rPr>
              <w:t>1266,8</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color w:val="000000" w:themeColor="text1"/>
                <w:sz w:val="20"/>
                <w:szCs w:val="20"/>
              </w:rPr>
              <w:t>1270,0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color w:val="000000" w:themeColor="text1"/>
                <w:sz w:val="20"/>
                <w:szCs w:val="20"/>
              </w:rPr>
              <w:t>1270,0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color w:val="000000" w:themeColor="text1"/>
                <w:sz w:val="20"/>
                <w:szCs w:val="20"/>
              </w:rPr>
              <w:t>1270,0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МБУ «Леспаркхоз»</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Поддержание благоприятной санитарно-эпидемиологической обстановки на муниципальных зонах отдыха.</w:t>
            </w: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w:t>
            </w:r>
          </w:p>
        </w:tc>
        <w:tc>
          <w:tcPr>
            <w:tcW w:w="2097" w:type="dxa"/>
          </w:tcPr>
          <w:p w:rsidR="0033411B" w:rsidRPr="0033411B" w:rsidRDefault="0033411B" w:rsidP="00300E96">
            <w:pPr>
              <w:tabs>
                <w:tab w:val="center" w:pos="4677"/>
                <w:tab w:val="right" w:pos="9355"/>
              </w:tabs>
              <w:ind w:left="39"/>
              <w:rPr>
                <w:rFonts w:ascii="Arial" w:eastAsia="Arial" w:hAnsi="Arial" w:cs="Arial"/>
                <w:b/>
                <w:sz w:val="20"/>
                <w:szCs w:val="20"/>
              </w:rPr>
            </w:pPr>
            <w:r w:rsidRPr="0033411B">
              <w:rPr>
                <w:rFonts w:ascii="Arial" w:eastAsia="Arial" w:hAnsi="Arial" w:cs="Arial"/>
                <w:b/>
                <w:sz w:val="20"/>
                <w:szCs w:val="20"/>
              </w:rPr>
              <w:t>Основное мероприятие 03</w:t>
            </w:r>
          </w:p>
          <w:p w:rsidR="0033411B" w:rsidRPr="0033411B" w:rsidRDefault="0033411B" w:rsidP="00300E96">
            <w:pPr>
              <w:tabs>
                <w:tab w:val="center" w:pos="4677"/>
                <w:tab w:val="right" w:pos="9355"/>
              </w:tabs>
              <w:ind w:firstLine="39"/>
              <w:rPr>
                <w:rFonts w:ascii="Arial" w:eastAsia="Arial" w:hAnsi="Arial" w:cs="Arial"/>
                <w:b/>
                <w:sz w:val="20"/>
                <w:szCs w:val="20"/>
              </w:rPr>
            </w:pPr>
            <w:r w:rsidRPr="0033411B">
              <w:rPr>
                <w:rFonts w:ascii="Arial" w:eastAsia="Arial" w:hAnsi="Arial" w:cs="Arial"/>
                <w:b/>
                <w:sz w:val="20"/>
                <w:szCs w:val="20"/>
              </w:rPr>
              <w:t>Создание, содержание системно-аппаратного комплекса "Безопасный город" на территории Московской области</w:t>
            </w:r>
          </w:p>
          <w:p w:rsidR="0033411B" w:rsidRPr="0033411B" w:rsidRDefault="0033411B" w:rsidP="00300E96">
            <w:pPr>
              <w:tabs>
                <w:tab w:val="center" w:pos="4677"/>
                <w:tab w:val="right" w:pos="9355"/>
              </w:tabs>
              <w:ind w:firstLine="39"/>
              <w:rPr>
                <w:rFonts w:ascii="Arial" w:hAnsi="Arial" w:cs="Arial"/>
                <w:b/>
                <w:sz w:val="20"/>
                <w:szCs w:val="20"/>
              </w:rPr>
            </w:pP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УТБ</w:t>
            </w:r>
          </w:p>
        </w:tc>
        <w:tc>
          <w:tcPr>
            <w:tcW w:w="1843" w:type="dxa"/>
          </w:tcPr>
          <w:p w:rsidR="0033411B" w:rsidRPr="0033411B" w:rsidRDefault="0033411B" w:rsidP="00300E96">
            <w:pPr>
              <w:tabs>
                <w:tab w:val="center" w:pos="4677"/>
                <w:tab w:val="right" w:pos="9355"/>
              </w:tabs>
              <w:rPr>
                <w:rFonts w:ascii="Arial" w:eastAsia="Arial" w:hAnsi="Arial" w:cs="Arial"/>
                <w:b/>
                <w:sz w:val="20"/>
                <w:szCs w:val="20"/>
              </w:rPr>
            </w:pPr>
            <w:r w:rsidRPr="0033411B">
              <w:rPr>
                <w:rFonts w:ascii="Arial" w:eastAsia="Arial" w:hAnsi="Arial" w:cs="Arial"/>
                <w:b/>
                <w:sz w:val="20"/>
                <w:szCs w:val="20"/>
              </w:rPr>
              <w:t>Уменьшение количества несчастных случаев на воде.</w:t>
            </w:r>
          </w:p>
          <w:p w:rsidR="0033411B" w:rsidRPr="0033411B" w:rsidRDefault="0033411B" w:rsidP="00300E96">
            <w:pPr>
              <w:tabs>
                <w:tab w:val="center" w:pos="4677"/>
                <w:tab w:val="right" w:pos="9355"/>
              </w:tabs>
              <w:rPr>
                <w:rFonts w:ascii="Arial"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3.1.</w:t>
            </w:r>
          </w:p>
        </w:tc>
        <w:tc>
          <w:tcPr>
            <w:tcW w:w="2097"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Мероприятие 3.1. Создание, содержание системно-аппаратного комплекса «Безопасный город»</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0,0</w:t>
            </w:r>
          </w:p>
        </w:tc>
        <w:tc>
          <w:tcPr>
            <w:tcW w:w="992"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1"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850"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0,0</w:t>
            </w:r>
          </w:p>
        </w:tc>
        <w:tc>
          <w:tcPr>
            <w:tcW w:w="1276" w:type="dxa"/>
          </w:tcPr>
          <w:p w:rsidR="0033411B" w:rsidRPr="0033411B" w:rsidRDefault="0033411B" w:rsidP="00300E96">
            <w:pPr>
              <w:tabs>
                <w:tab w:val="center" w:pos="4677"/>
                <w:tab w:val="right" w:pos="9355"/>
              </w:tabs>
              <w:jc w:val="center"/>
              <w:rPr>
                <w:rFonts w:ascii="Arial" w:eastAsia="Calibri" w:hAnsi="Arial" w:cs="Arial"/>
                <w:b/>
                <w:sz w:val="20"/>
                <w:szCs w:val="20"/>
              </w:rPr>
            </w:pPr>
          </w:p>
        </w:tc>
        <w:tc>
          <w:tcPr>
            <w:tcW w:w="1843" w:type="dxa"/>
          </w:tcPr>
          <w:p w:rsidR="0033411B" w:rsidRPr="0033411B" w:rsidRDefault="0033411B" w:rsidP="00300E96">
            <w:pPr>
              <w:tabs>
                <w:tab w:val="center" w:pos="4677"/>
                <w:tab w:val="right" w:pos="9355"/>
              </w:tabs>
              <w:rPr>
                <w:rFonts w:ascii="Arial" w:eastAsia="Calibri" w:hAnsi="Arial" w:cs="Arial"/>
                <w:b/>
                <w:sz w:val="20"/>
                <w:szCs w:val="20"/>
              </w:rPr>
            </w:pPr>
          </w:p>
        </w:tc>
      </w:tr>
      <w:tr w:rsidR="0033411B" w:rsidRPr="0033411B" w:rsidTr="00300E96">
        <w:tc>
          <w:tcPr>
            <w:tcW w:w="738"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3.1.1.</w:t>
            </w:r>
          </w:p>
        </w:tc>
        <w:tc>
          <w:tcPr>
            <w:tcW w:w="2097"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Мероприятие 3.1.1. Мониторинг объектов, расположенных на территории городского округа Мытищи, для дальнейшего включения в АПК "Безопасный город"</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8363" w:type="dxa"/>
            <w:gridSpan w:val="8"/>
          </w:tcPr>
          <w:p w:rsidR="0033411B" w:rsidRPr="0033411B" w:rsidRDefault="0033411B" w:rsidP="00300E96">
            <w:pPr>
              <w:jc w:val="center"/>
              <w:rPr>
                <w:rFonts w:ascii="Arial" w:eastAsia="Arial" w:hAnsi="Arial" w:cs="Arial"/>
                <w:b/>
                <w:sz w:val="20"/>
              </w:rPr>
            </w:pPr>
            <w:r w:rsidRPr="0033411B">
              <w:rPr>
                <w:rFonts w:ascii="Arial" w:eastAsia="Arial" w:hAnsi="Arial" w:cs="Arial"/>
                <w:b/>
                <w:sz w:val="20"/>
                <w:szCs w:val="20"/>
              </w:rPr>
              <w:t>В пределах средств на основную деятельность</w:t>
            </w:r>
          </w:p>
        </w:tc>
        <w:tc>
          <w:tcPr>
            <w:tcW w:w="1276" w:type="dxa"/>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843"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 xml:space="preserve">Регулярный мониторинг объектов для включения в АПК «Безопасный город». </w:t>
            </w:r>
          </w:p>
        </w:tc>
      </w:tr>
      <w:tr w:rsidR="0033411B" w:rsidRPr="0033411B" w:rsidTr="00300E96">
        <w:tc>
          <w:tcPr>
            <w:tcW w:w="738" w:type="dxa"/>
          </w:tcPr>
          <w:p w:rsidR="0033411B" w:rsidRPr="0033411B" w:rsidRDefault="0033411B" w:rsidP="00300E96">
            <w:pPr>
              <w:rPr>
                <w:rFonts w:ascii="Arial" w:eastAsia="Arial" w:hAnsi="Arial" w:cs="Arial"/>
                <w:b/>
                <w:sz w:val="20"/>
              </w:rPr>
            </w:pPr>
          </w:p>
        </w:tc>
        <w:tc>
          <w:tcPr>
            <w:tcW w:w="2097"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 xml:space="preserve">Итого по подпрограмме 2: </w:t>
            </w:r>
          </w:p>
        </w:tc>
        <w:tc>
          <w:tcPr>
            <w:tcW w:w="851"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2020-2024 годы</w:t>
            </w: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Итого</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4213,5</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33183,4</w:t>
            </w:r>
          </w:p>
        </w:tc>
        <w:tc>
          <w:tcPr>
            <w:tcW w:w="992"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5513,3</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5795,7</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6356,8</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276" w:type="dxa"/>
          </w:tcPr>
          <w:p w:rsidR="0033411B" w:rsidRPr="0033411B" w:rsidRDefault="0033411B" w:rsidP="00300E96">
            <w:pPr>
              <w:rPr>
                <w:rFonts w:ascii="Arial" w:eastAsia="Arial" w:hAnsi="Arial" w:cs="Arial"/>
                <w:b/>
                <w:sz w:val="20"/>
              </w:rPr>
            </w:pPr>
          </w:p>
        </w:tc>
        <w:tc>
          <w:tcPr>
            <w:tcW w:w="1843" w:type="dxa"/>
          </w:tcPr>
          <w:p w:rsidR="0033411B" w:rsidRPr="0033411B" w:rsidRDefault="0033411B" w:rsidP="00300E96">
            <w:pPr>
              <w:rPr>
                <w:rFonts w:ascii="Arial" w:eastAsia="Arial" w:hAnsi="Arial" w:cs="Arial"/>
                <w:b/>
                <w:sz w:val="20"/>
              </w:rPr>
            </w:pPr>
          </w:p>
        </w:tc>
      </w:tr>
      <w:tr w:rsidR="0033411B" w:rsidRPr="0033411B" w:rsidTr="00300E96">
        <w:tc>
          <w:tcPr>
            <w:tcW w:w="738" w:type="dxa"/>
          </w:tcPr>
          <w:p w:rsidR="0033411B" w:rsidRPr="0033411B" w:rsidRDefault="0033411B" w:rsidP="00300E96">
            <w:pPr>
              <w:rPr>
                <w:rFonts w:ascii="Arial" w:eastAsia="Arial" w:hAnsi="Arial" w:cs="Arial"/>
                <w:b/>
                <w:sz w:val="20"/>
              </w:rPr>
            </w:pPr>
          </w:p>
        </w:tc>
        <w:tc>
          <w:tcPr>
            <w:tcW w:w="2097" w:type="dxa"/>
          </w:tcPr>
          <w:p w:rsidR="0033411B" w:rsidRPr="0033411B" w:rsidRDefault="0033411B" w:rsidP="00300E96">
            <w:pPr>
              <w:ind w:left="10773"/>
              <w:rPr>
                <w:rFonts w:ascii="Arial" w:eastAsia="Calibri" w:hAnsi="Arial" w:cs="Arial"/>
                <w:b/>
                <w:sz w:val="20"/>
                <w:szCs w:val="20"/>
              </w:rPr>
            </w:pPr>
          </w:p>
        </w:tc>
        <w:tc>
          <w:tcPr>
            <w:tcW w:w="851" w:type="dxa"/>
          </w:tcPr>
          <w:p w:rsidR="0033411B" w:rsidRPr="0033411B" w:rsidRDefault="0033411B" w:rsidP="00300E96">
            <w:pPr>
              <w:ind w:left="10773"/>
              <w:rPr>
                <w:rFonts w:ascii="Arial" w:eastAsia="Calibri" w:hAnsi="Arial" w:cs="Arial"/>
                <w:b/>
                <w:sz w:val="20"/>
                <w:szCs w:val="20"/>
              </w:rPr>
            </w:pPr>
          </w:p>
        </w:tc>
        <w:tc>
          <w:tcPr>
            <w:tcW w:w="1276" w:type="dxa"/>
          </w:tcPr>
          <w:p w:rsidR="0033411B" w:rsidRPr="0033411B" w:rsidRDefault="0033411B" w:rsidP="00300E96">
            <w:pPr>
              <w:tabs>
                <w:tab w:val="center" w:pos="4677"/>
                <w:tab w:val="right" w:pos="9355"/>
              </w:tabs>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701"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4213,5</w:t>
            </w:r>
          </w:p>
        </w:tc>
        <w:tc>
          <w:tcPr>
            <w:tcW w:w="992" w:type="dxa"/>
          </w:tcPr>
          <w:p w:rsidR="0033411B" w:rsidRPr="0033411B" w:rsidRDefault="0033411B" w:rsidP="00300E96">
            <w:pPr>
              <w:tabs>
                <w:tab w:val="center" w:pos="4677"/>
                <w:tab w:val="right" w:pos="9355"/>
              </w:tabs>
              <w:jc w:val="center"/>
              <w:rPr>
                <w:rFonts w:ascii="Arial" w:hAnsi="Arial" w:cs="Arial"/>
                <w:b/>
                <w:sz w:val="20"/>
                <w:szCs w:val="20"/>
              </w:rPr>
            </w:pPr>
            <w:r w:rsidRPr="0033411B">
              <w:rPr>
                <w:rFonts w:ascii="Arial" w:eastAsia="Arial" w:hAnsi="Arial" w:cs="Arial"/>
                <w:b/>
                <w:sz w:val="20"/>
                <w:szCs w:val="20"/>
              </w:rPr>
              <w:t>33183,4</w:t>
            </w:r>
          </w:p>
        </w:tc>
        <w:tc>
          <w:tcPr>
            <w:tcW w:w="992"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5513,3</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5795,7</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6356,8</w:t>
            </w:r>
          </w:p>
        </w:tc>
        <w:tc>
          <w:tcPr>
            <w:tcW w:w="851"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850" w:type="dxa"/>
          </w:tcPr>
          <w:p w:rsidR="0033411B" w:rsidRPr="0033411B" w:rsidRDefault="0033411B" w:rsidP="00300E96">
            <w:pPr>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7758,8</w:t>
            </w:r>
          </w:p>
        </w:tc>
        <w:tc>
          <w:tcPr>
            <w:tcW w:w="1276" w:type="dxa"/>
          </w:tcPr>
          <w:p w:rsidR="0033411B" w:rsidRPr="0033411B" w:rsidRDefault="0033411B" w:rsidP="00300E96">
            <w:pPr>
              <w:rPr>
                <w:rFonts w:ascii="Arial" w:eastAsia="Arial" w:hAnsi="Arial" w:cs="Arial"/>
                <w:b/>
                <w:sz w:val="20"/>
              </w:rPr>
            </w:pPr>
          </w:p>
        </w:tc>
        <w:tc>
          <w:tcPr>
            <w:tcW w:w="1843" w:type="dxa"/>
          </w:tcPr>
          <w:p w:rsidR="0033411B" w:rsidRPr="0033411B" w:rsidRDefault="0033411B" w:rsidP="00300E96">
            <w:pPr>
              <w:rPr>
                <w:rFonts w:ascii="Arial" w:eastAsia="Arial" w:hAnsi="Arial" w:cs="Arial"/>
                <w:b/>
                <w:sz w:val="20"/>
              </w:rPr>
            </w:pPr>
          </w:p>
        </w:tc>
      </w:tr>
    </w:tbl>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12. Подпрограмма 3 «Развитие и совершенствование систем оповещения и информирования населения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12.1. Паспорт подпрограммы 3 «Развитие и совершенствование систем оповещения и информирования населения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tblPr>
      <w:tblGrid>
        <w:gridCol w:w="1940"/>
        <w:gridCol w:w="1808"/>
        <w:gridCol w:w="1940"/>
        <w:gridCol w:w="1638"/>
        <w:gridCol w:w="1507"/>
        <w:gridCol w:w="1506"/>
        <w:gridCol w:w="1506"/>
        <w:gridCol w:w="1506"/>
        <w:gridCol w:w="1904"/>
      </w:tblGrid>
      <w:tr w:rsidR="0033411B" w:rsidRPr="0033411B" w:rsidTr="00300E96">
        <w:trPr>
          <w:trHeight w:val="1"/>
        </w:trPr>
        <w:tc>
          <w:tcPr>
            <w:tcW w:w="3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Муниципальный заказчик подпрограммы </w:t>
            </w:r>
          </w:p>
        </w:tc>
        <w:tc>
          <w:tcPr>
            <w:tcW w:w="1150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r>
      <w:tr w:rsidR="0033411B" w:rsidRPr="0033411B" w:rsidTr="00300E96">
        <w:trPr>
          <w:trHeight w:val="844"/>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Источник финансирования</w:t>
            </w:r>
          </w:p>
        </w:tc>
        <w:tc>
          <w:tcPr>
            <w:tcW w:w="969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Расходы  (тыс. рублей)</w:t>
            </w:r>
          </w:p>
        </w:tc>
      </w:tr>
      <w:tr w:rsidR="0033411B" w:rsidRPr="0033411B" w:rsidTr="00300E96">
        <w:trPr>
          <w:trHeight w:val="33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Итого</w:t>
            </w:r>
          </w:p>
        </w:tc>
      </w:tr>
      <w:tr w:rsidR="0033411B" w:rsidRPr="0033411B" w:rsidTr="00300E96">
        <w:trPr>
          <w:trHeight w:val="844"/>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Всего:</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7261,2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1261,2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r>
      <w:tr w:rsidR="0033411B" w:rsidRPr="0033411B" w:rsidTr="00300E96">
        <w:trPr>
          <w:trHeight w:val="140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7261,2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1261,2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r>
    </w:tbl>
    <w:p w:rsidR="0033411B" w:rsidRPr="0033411B" w:rsidRDefault="0033411B" w:rsidP="0033411B">
      <w:pPr>
        <w:spacing w:after="0" w:line="240" w:lineRule="auto"/>
        <w:ind w:left="10010"/>
        <w:rPr>
          <w:rFonts w:ascii="Arial" w:eastAsia="Arial" w:hAnsi="Arial" w:cs="Arial"/>
          <w:b/>
          <w:sz w:val="20"/>
        </w:rPr>
      </w:pPr>
    </w:p>
    <w:p w:rsidR="0033411B" w:rsidRPr="0033411B" w:rsidRDefault="0033411B" w:rsidP="0033411B">
      <w:pPr>
        <w:spacing w:after="0" w:line="240" w:lineRule="auto"/>
        <w:ind w:left="709"/>
        <w:jc w:val="center"/>
        <w:rPr>
          <w:rFonts w:ascii="Arial" w:eastAsia="Arial" w:hAnsi="Arial" w:cs="Arial"/>
          <w:b/>
          <w:sz w:val="20"/>
          <w:szCs w:val="20"/>
        </w:rPr>
      </w:pPr>
      <w:r w:rsidRPr="0033411B">
        <w:rPr>
          <w:rFonts w:ascii="Arial" w:eastAsia="Arial" w:hAnsi="Arial" w:cs="Arial"/>
          <w:b/>
          <w:sz w:val="20"/>
          <w:szCs w:val="20"/>
        </w:rPr>
        <w:t>12.2 Общая характеристика проблем, решаемых посредством мероприятий подпрограммы 3</w:t>
      </w: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На территории городского округа Мытищи созданы и функционируют:</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1. Региональная система оповещения населения на базе аппаратуры П-160 (34 электросирены).</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2. Для оповещения руководящего состава органов управления ГО округа и Мытищинского муниципального звена МОСЧС на базе аппаратуры «Рупор».</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xml:space="preserve">Покрытие территории округа действующими системами оповещения и информирования населения составляет 85 %. </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33411B" w:rsidRPr="0033411B" w:rsidRDefault="0033411B" w:rsidP="0033411B">
      <w:pPr>
        <w:tabs>
          <w:tab w:val="left" w:pos="8685"/>
        </w:tabs>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Задачи подпрограммы:</w:t>
      </w:r>
      <w:r w:rsidRPr="0033411B">
        <w:rPr>
          <w:rFonts w:ascii="Arial" w:eastAsia="Arial" w:hAnsi="Arial" w:cs="Arial"/>
          <w:b/>
          <w:sz w:val="20"/>
          <w:szCs w:val="20"/>
        </w:rPr>
        <w:tab/>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создание и развитие на территории городского округа Мытищи аппаратно-программного комплекса "Безопасный город".</w:t>
      </w:r>
    </w:p>
    <w:p w:rsidR="0033411B" w:rsidRPr="0033411B" w:rsidRDefault="0033411B" w:rsidP="0033411B">
      <w:pPr>
        <w:spacing w:after="0" w:line="240" w:lineRule="auto"/>
        <w:ind w:firstLine="709"/>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12.3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3</w:t>
      </w:r>
    </w:p>
    <w:p w:rsidR="0033411B" w:rsidRPr="0033411B" w:rsidRDefault="0033411B" w:rsidP="0033411B">
      <w:pPr>
        <w:spacing w:after="0" w:line="240" w:lineRule="auto"/>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Концептуальными направлениями развития Системы-112 являются основные подсистемы:</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39"/>
        <w:jc w:val="center"/>
        <w:rPr>
          <w:rFonts w:ascii="Arial" w:eastAsia="Arial" w:hAnsi="Arial" w:cs="Arial"/>
          <w:b/>
          <w:sz w:val="20"/>
          <w:szCs w:val="20"/>
        </w:rPr>
      </w:pPr>
      <w:r w:rsidRPr="0033411B">
        <w:rPr>
          <w:rFonts w:ascii="Arial" w:eastAsia="Arial" w:hAnsi="Arial" w:cs="Arial"/>
          <w:b/>
          <w:sz w:val="20"/>
          <w:szCs w:val="20"/>
        </w:rPr>
        <w:t>12.4. 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33411B" w:rsidRPr="0033411B" w:rsidRDefault="0033411B" w:rsidP="0033411B">
      <w:pPr>
        <w:spacing w:after="0" w:line="240" w:lineRule="auto"/>
        <w:ind w:firstLine="539"/>
        <w:jc w:val="center"/>
        <w:rPr>
          <w:rFonts w:ascii="Arial" w:eastAsia="Arial" w:hAnsi="Arial" w:cs="Arial"/>
          <w:b/>
        </w:rPr>
      </w:pPr>
    </w:p>
    <w:tbl>
      <w:tblPr>
        <w:tblW w:w="15168" w:type="dxa"/>
        <w:tblInd w:w="108" w:type="dxa"/>
        <w:tblLayout w:type="fixed"/>
        <w:tblCellMar>
          <w:left w:w="10" w:type="dxa"/>
          <w:right w:w="10" w:type="dxa"/>
        </w:tblCellMar>
        <w:tblLook w:val="0000"/>
      </w:tblPr>
      <w:tblGrid>
        <w:gridCol w:w="709"/>
        <w:gridCol w:w="1985"/>
        <w:gridCol w:w="850"/>
        <w:gridCol w:w="1276"/>
        <w:gridCol w:w="1843"/>
        <w:gridCol w:w="992"/>
        <w:gridCol w:w="992"/>
        <w:gridCol w:w="992"/>
        <w:gridCol w:w="993"/>
        <w:gridCol w:w="992"/>
        <w:gridCol w:w="992"/>
        <w:gridCol w:w="1163"/>
        <w:gridCol w:w="1389"/>
      </w:tblGrid>
      <w:tr w:rsidR="0033411B" w:rsidRPr="0033411B" w:rsidTr="00300E96">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Segoe UI Symbol" w:hAnsi="Arial" w:cs="Arial"/>
                <w:b/>
                <w:sz w:val="20"/>
                <w:szCs w:val="20"/>
              </w:rPr>
              <w:t>№</w:t>
            </w:r>
            <w:r w:rsidRPr="0033411B">
              <w:rPr>
                <w:rFonts w:ascii="Arial" w:eastAsia="Arial" w:hAnsi="Arial" w:cs="Arial"/>
                <w:b/>
                <w:sz w:val="20"/>
                <w:szCs w:val="20"/>
              </w:rPr>
              <w:t xml:space="preserve">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Всего,   </w:t>
            </w:r>
            <w:r w:rsidRPr="0033411B">
              <w:rPr>
                <w:rFonts w:ascii="Arial" w:eastAsia="Arial" w:hAnsi="Arial" w:cs="Arial"/>
                <w:b/>
                <w:sz w:val="20"/>
                <w:szCs w:val="20"/>
              </w:rPr>
              <w:br/>
              <w:t>(тыс. руб.)</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 (тыс. руб.)</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16" w:right="-100"/>
              <w:jc w:val="center"/>
              <w:rPr>
                <w:rFonts w:ascii="Arial" w:eastAsia="Arial" w:hAnsi="Arial" w:cs="Arial"/>
                <w:b/>
                <w:sz w:val="20"/>
                <w:szCs w:val="20"/>
              </w:rPr>
            </w:pPr>
            <w:r w:rsidRPr="0033411B">
              <w:rPr>
                <w:rFonts w:ascii="Arial" w:eastAsia="Arial" w:hAnsi="Arial" w:cs="Arial"/>
                <w:b/>
                <w:sz w:val="20"/>
                <w:szCs w:val="20"/>
              </w:rPr>
              <w:t>Ответственный за выполнение мероприя</w:t>
            </w:r>
          </w:p>
          <w:p w:rsidR="0033411B" w:rsidRPr="0033411B" w:rsidRDefault="0033411B" w:rsidP="00300E96">
            <w:pPr>
              <w:tabs>
                <w:tab w:val="center" w:pos="4677"/>
                <w:tab w:val="right" w:pos="9355"/>
              </w:tabs>
              <w:spacing w:after="0" w:line="240" w:lineRule="auto"/>
              <w:ind w:left="-116" w:right="-100"/>
              <w:jc w:val="center"/>
              <w:rPr>
                <w:rFonts w:ascii="Arial" w:hAnsi="Arial" w:cs="Arial"/>
                <w:b/>
                <w:sz w:val="20"/>
                <w:szCs w:val="20"/>
              </w:rPr>
            </w:pPr>
            <w:r w:rsidRPr="0033411B">
              <w:rPr>
                <w:rFonts w:ascii="Arial" w:eastAsia="Arial" w:hAnsi="Arial" w:cs="Arial"/>
                <w:b/>
                <w:sz w:val="20"/>
                <w:szCs w:val="20"/>
              </w:rPr>
              <w:t xml:space="preserve">тия подпрограммы </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Результаты выполнения мероприятий подпрограммы</w:t>
            </w:r>
          </w:p>
        </w:tc>
      </w:tr>
      <w:tr w:rsidR="0033411B" w:rsidRPr="0033411B" w:rsidTr="00300E96">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3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bl>
    <w:p w:rsidR="0033411B" w:rsidRPr="0033411B" w:rsidRDefault="0033411B" w:rsidP="0033411B">
      <w:pPr>
        <w:spacing w:after="0" w:line="240" w:lineRule="auto"/>
        <w:jc w:val="center"/>
        <w:rPr>
          <w:rFonts w:ascii="Arial" w:eastAsia="Arial" w:hAnsi="Arial" w:cs="Arial"/>
          <w:b/>
          <w:sz w:val="2"/>
        </w:rPr>
      </w:pPr>
    </w:p>
    <w:tbl>
      <w:tblPr>
        <w:tblW w:w="15168" w:type="dxa"/>
        <w:tblInd w:w="108" w:type="dxa"/>
        <w:tblLayout w:type="fixed"/>
        <w:tblCellMar>
          <w:left w:w="10" w:type="dxa"/>
          <w:right w:w="10" w:type="dxa"/>
        </w:tblCellMar>
        <w:tblLook w:val="0000"/>
      </w:tblPr>
      <w:tblGrid>
        <w:gridCol w:w="709"/>
        <w:gridCol w:w="1985"/>
        <w:gridCol w:w="850"/>
        <w:gridCol w:w="1276"/>
        <w:gridCol w:w="1843"/>
        <w:gridCol w:w="992"/>
        <w:gridCol w:w="992"/>
        <w:gridCol w:w="992"/>
        <w:gridCol w:w="993"/>
        <w:gridCol w:w="992"/>
        <w:gridCol w:w="992"/>
        <w:gridCol w:w="1163"/>
        <w:gridCol w:w="1389"/>
      </w:tblGrid>
      <w:tr w:rsidR="0033411B" w:rsidRPr="0033411B" w:rsidTr="00300E96">
        <w:trPr>
          <w:trHeight w:val="298"/>
          <w:tblHead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1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Мероприятие 1.1. </w:t>
            </w:r>
            <w:r w:rsidRPr="0033411B">
              <w:rPr>
                <w:rFonts w:ascii="Arial" w:hAnsi="Arial" w:cs="Arial"/>
                <w:b/>
                <w:sz w:val="20"/>
                <w:szCs w:val="20"/>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highlight w:val="yellow"/>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782"/>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83" w:right="-131"/>
              <w:jc w:val="center"/>
              <w:rPr>
                <w:rFonts w:ascii="Arial" w:eastAsia="Arial" w:hAnsi="Arial" w:cs="Arial"/>
                <w:b/>
                <w:sz w:val="20"/>
                <w:szCs w:val="20"/>
              </w:rPr>
            </w:pPr>
            <w:r w:rsidRPr="0033411B">
              <w:rPr>
                <w:rFonts w:ascii="Arial" w:eastAsia="Arial" w:hAnsi="Arial" w:cs="Arial"/>
                <w:b/>
                <w:sz w:val="20"/>
                <w:szCs w:val="20"/>
              </w:rPr>
              <w:t>1.1.1.</w:t>
            </w:r>
          </w:p>
        </w:tc>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Мероприятие</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1.1.1. Создание и содержание автоматизированной системы оповещения населения при чрезвычайных ситуациях или об угрозе возникновения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12032,5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Своевременное оповещение населения при возникновении ЧС.</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1262"/>
        </w:trPr>
        <w:tc>
          <w:tcPr>
            <w:tcW w:w="709"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83" w:right="-131"/>
              <w:jc w:val="center"/>
              <w:rPr>
                <w:rFonts w:ascii="Arial" w:hAnsi="Arial" w:cs="Arial"/>
                <w:b/>
                <w:sz w:val="20"/>
                <w:szCs w:val="20"/>
              </w:rPr>
            </w:pPr>
          </w:p>
        </w:tc>
        <w:tc>
          <w:tcPr>
            <w:tcW w:w="1985"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6032,5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389"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1282"/>
        </w:trPr>
        <w:tc>
          <w:tcPr>
            <w:tcW w:w="7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83" w:right="-131"/>
              <w:jc w:val="center"/>
              <w:rPr>
                <w:rFonts w:ascii="Arial" w:eastAsia="Arial" w:hAnsi="Arial" w:cs="Arial"/>
                <w:b/>
                <w:sz w:val="20"/>
                <w:szCs w:val="20"/>
              </w:rPr>
            </w:pPr>
          </w:p>
        </w:tc>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6000,0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6000,0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38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83" w:right="-131"/>
              <w:jc w:val="center"/>
              <w:rPr>
                <w:rFonts w:ascii="Arial" w:hAnsi="Arial" w:cs="Arial"/>
                <w:b/>
                <w:sz w:val="20"/>
                <w:szCs w:val="20"/>
              </w:rPr>
            </w:pPr>
            <w:r w:rsidRPr="0033411B">
              <w:rPr>
                <w:rFonts w:ascii="Arial" w:eastAsia="Arial" w:hAnsi="Arial" w:cs="Arial"/>
                <w:b/>
                <w:sz w:val="20"/>
                <w:szCs w:val="20"/>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1.1.2. Услуги по переносу и ремонту региональных систем оповещения  (РСО) на територииг.о. Мытищи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Своевременное оповещение населения при возникновении ЧС.</w:t>
            </w:r>
          </w:p>
        </w:tc>
      </w:tr>
      <w:tr w:rsidR="0033411B" w:rsidRPr="0033411B" w:rsidTr="00300E96">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83" w:right="-131"/>
              <w:jc w:val="center"/>
              <w:rPr>
                <w:rFonts w:ascii="Arial" w:eastAsia="Arial" w:hAnsi="Arial" w:cs="Arial"/>
                <w:b/>
                <w:sz w:val="20"/>
                <w:szCs w:val="20"/>
              </w:rPr>
            </w:pPr>
            <w:r w:rsidRPr="0033411B">
              <w:rPr>
                <w:rFonts w:ascii="Arial" w:eastAsia="Arial" w:hAnsi="Arial" w:cs="Arial"/>
                <w:b/>
                <w:sz w:val="20"/>
                <w:szCs w:val="20"/>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Мероприятие 1.1.3. Содержание и ремонт систем информирования и оповещения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«УКС ЖКХ»</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Своевременное оповещение населения при возникновении ЧС.</w:t>
            </w:r>
          </w:p>
        </w:tc>
      </w:tr>
      <w:tr w:rsidR="0033411B" w:rsidRPr="0033411B" w:rsidTr="00300E96">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 по подпрограмме 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бюджета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12032,5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bl>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13. Подпрограмма 4 «</w:t>
      </w:r>
      <w:r w:rsidRPr="0033411B">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33411B">
        <w:rPr>
          <w:rFonts w:ascii="Arial" w:eastAsia="Arial" w:hAnsi="Arial" w:cs="Arial"/>
          <w:b/>
          <w:sz w:val="20"/>
          <w:szCs w:val="20"/>
        </w:rPr>
        <w:t xml:space="preserve">» </w:t>
      </w: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13.1 Паспорт подпрограммы 4 «</w:t>
      </w:r>
      <w:r w:rsidRPr="0033411B">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33411B">
        <w:rPr>
          <w:rFonts w:ascii="Arial" w:eastAsia="Arial" w:hAnsi="Arial" w:cs="Arial"/>
          <w:b/>
          <w:sz w:val="20"/>
          <w:szCs w:val="20"/>
        </w:rPr>
        <w:t xml:space="preserve">» </w:t>
      </w:r>
    </w:p>
    <w:p w:rsidR="0033411B" w:rsidRPr="0033411B" w:rsidRDefault="0033411B" w:rsidP="0033411B">
      <w:pPr>
        <w:spacing w:after="0" w:line="240" w:lineRule="auto"/>
        <w:jc w:val="center"/>
        <w:rPr>
          <w:rFonts w:ascii="Arial" w:eastAsia="Arial" w:hAnsi="Arial" w:cs="Arial"/>
          <w:b/>
          <w:sz w:val="20"/>
          <w:szCs w:val="20"/>
        </w:rPr>
      </w:pPr>
    </w:p>
    <w:tbl>
      <w:tblPr>
        <w:tblW w:w="0" w:type="auto"/>
        <w:tblInd w:w="108" w:type="dxa"/>
        <w:tblCellMar>
          <w:left w:w="10" w:type="dxa"/>
          <w:right w:w="10" w:type="dxa"/>
        </w:tblCellMar>
        <w:tblLook w:val="0000"/>
      </w:tblPr>
      <w:tblGrid>
        <w:gridCol w:w="2254"/>
        <w:gridCol w:w="1808"/>
        <w:gridCol w:w="2529"/>
        <w:gridCol w:w="1290"/>
        <w:gridCol w:w="1400"/>
        <w:gridCol w:w="1399"/>
        <w:gridCol w:w="1262"/>
        <w:gridCol w:w="1537"/>
        <w:gridCol w:w="1647"/>
      </w:tblGrid>
      <w:tr w:rsidR="0033411B" w:rsidRPr="0033411B" w:rsidTr="00300E96">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Муниципальный заказчик подпрограммы </w:t>
            </w:r>
          </w:p>
        </w:tc>
        <w:tc>
          <w:tcPr>
            <w:tcW w:w="127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r>
      <w:tr w:rsidR="0033411B" w:rsidRPr="0033411B" w:rsidTr="00300E96">
        <w:trPr>
          <w:trHeight w:val="284"/>
        </w:trPr>
        <w:tc>
          <w:tcPr>
            <w:tcW w:w="2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ind w:right="-121"/>
              <w:rPr>
                <w:rFonts w:ascii="Arial" w:hAnsi="Arial" w:cs="Arial"/>
                <w:b/>
                <w:sz w:val="20"/>
                <w:szCs w:val="20"/>
              </w:rPr>
            </w:pPr>
            <w:r w:rsidRPr="0033411B">
              <w:rPr>
                <w:rFonts w:ascii="Arial" w:eastAsia="Arial" w:hAnsi="Arial" w:cs="Arial"/>
                <w:b/>
                <w:sz w:val="20"/>
                <w:szCs w:val="20"/>
              </w:rPr>
              <w:t xml:space="preserve">в том числе по годам: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Главный распорядитель бюджетных средств</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Источник финансирования</w:t>
            </w:r>
          </w:p>
        </w:tc>
        <w:tc>
          <w:tcPr>
            <w:tcW w:w="8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Расходы (тыс. рублей)</w:t>
            </w:r>
          </w:p>
        </w:tc>
      </w:tr>
      <w:tr w:rsidR="0033411B" w:rsidRPr="0033411B" w:rsidTr="00300E96">
        <w:trPr>
          <w:trHeight w:val="498"/>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Итого</w:t>
            </w:r>
          </w:p>
        </w:tc>
      </w:tr>
      <w:tr w:rsidR="0033411B" w:rsidRPr="0033411B" w:rsidTr="00300E96">
        <w:trPr>
          <w:trHeight w:val="44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Всего:</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1932,1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rPr>
            </w:pPr>
            <w:r w:rsidRPr="0033411B">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rPr>
            </w:pPr>
            <w:r w:rsidRPr="0033411B">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11865,6</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r>
      <w:tr w:rsidR="0033411B" w:rsidRPr="0033411B" w:rsidTr="00300E96">
        <w:trPr>
          <w:trHeight w:val="71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1932,1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color w:val="000000" w:themeColor="text1"/>
              </w:rPr>
            </w:pPr>
            <w:r w:rsidRPr="0033411B">
              <w:rPr>
                <w:rFonts w:ascii="Arial" w:eastAsia="Arial" w:hAnsi="Arial" w:cs="Arial"/>
                <w:b/>
                <w:color w:val="000000" w:themeColor="text1"/>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rPr>
            </w:pPr>
            <w:r w:rsidRPr="0033411B">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rPr>
            </w:pPr>
            <w:r w:rsidRPr="0033411B">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11865,6</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bl>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center"/>
        <w:rPr>
          <w:rFonts w:ascii="Arial" w:eastAsia="Arial" w:hAnsi="Arial" w:cs="Arial"/>
          <w:b/>
          <w:sz w:val="20"/>
          <w:szCs w:val="20"/>
        </w:rPr>
      </w:pPr>
      <w:r w:rsidRPr="0033411B">
        <w:rPr>
          <w:rFonts w:ascii="Arial" w:eastAsia="Arial" w:hAnsi="Arial" w:cs="Arial"/>
          <w:b/>
          <w:sz w:val="20"/>
          <w:szCs w:val="20"/>
        </w:rPr>
        <w:t>13.2. Общая характеристика проблем, решаемых посредством мероприятий подпрограммы 4</w:t>
      </w: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 последнее десятилетие проблемы стихийных бедствий, техногенных аварий и крупных пожаров выходят на первый план среди угроз устойчивого развития человеческого общества. Вышеперечисленные явления оказывают существенное негативное воздействие на жизнь и здоровье населения городского округа Мытищи.</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Обеспечение необходимого уровня пожарной безопасности и минимизация последствий пожаров является важным фактором устойчивого социально-экономического развития городского округа Мытищи.</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Только последовательно проводимый комплекс мероприятий противопожарной направленности позволит стабилизировать обстановку с пожарами и их последствиями.</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Так, частота пожаров, прежде всего, отражает общий уровень пожарной безопасности и эффективности противопожарных мероприятий, деятельности органов государственной власти, органов местного самоуправления и мер, предпринимаемых собственниками имущества, подверженного угрозе пожарной опасности.</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социальным статусом. Очень важно при работе, направленной на профилактику пожарной безопасности добиться максимального охвата данных групп населения. </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Важную роль в профилактике пожарной безопасности играет оснащение зданий и помещений автоматическими системами пожарной безопасности. К сожалению, на территории городского округа Мытищи далеко не все объекты оснащены подобными системами, а темпы прироста их количества весьма низкие.</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Целью подпрограммы является профилактика пожарной безопасности на территории городского округа Мытищи.</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К числу задач можно отнести:</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1. Профилактика и ликвидация пожаров на территории городского округа Мытищи Московской области.</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2. Поддержка и оказание содействия в развитии добровольной пожарной охраны</w:t>
      </w:r>
    </w:p>
    <w:p w:rsidR="0033411B" w:rsidRPr="0033411B" w:rsidRDefault="0033411B" w:rsidP="0033411B">
      <w:pPr>
        <w:spacing w:after="0" w:line="240" w:lineRule="auto"/>
        <w:ind w:firstLine="709"/>
        <w:rPr>
          <w:rFonts w:ascii="Arial" w:eastAsia="Arial" w:hAnsi="Arial" w:cs="Arial"/>
          <w:b/>
          <w:color w:val="000000" w:themeColor="text1"/>
          <w:sz w:val="20"/>
          <w:szCs w:val="20"/>
        </w:rPr>
      </w:pPr>
    </w:p>
    <w:p w:rsidR="0033411B" w:rsidRPr="0033411B" w:rsidRDefault="0033411B" w:rsidP="0033411B">
      <w:pPr>
        <w:spacing w:after="0" w:line="240" w:lineRule="auto"/>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13.3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4</w:t>
      </w:r>
    </w:p>
    <w:p w:rsidR="0033411B" w:rsidRPr="0033411B" w:rsidRDefault="0033411B" w:rsidP="0033411B">
      <w:pPr>
        <w:spacing w:after="0" w:line="240" w:lineRule="auto"/>
        <w:jc w:val="both"/>
        <w:rPr>
          <w:rFonts w:ascii="Arial" w:eastAsia="Arial" w:hAnsi="Arial" w:cs="Arial"/>
          <w:b/>
          <w:color w:val="000000" w:themeColor="text1"/>
          <w:sz w:val="20"/>
          <w:szCs w:val="20"/>
        </w:rPr>
      </w:pPr>
    </w:p>
    <w:p w:rsidR="0033411B" w:rsidRPr="0033411B" w:rsidRDefault="0033411B" w:rsidP="0033411B">
      <w:pPr>
        <w:spacing w:after="0" w:line="240" w:lineRule="auto"/>
        <w:ind w:firstLine="539"/>
        <w:jc w:val="both"/>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Анализ вариантов решения проблемы обеспечения пожарной безопасности в городском округе Мытищи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33411B" w:rsidRPr="0033411B" w:rsidRDefault="0033411B" w:rsidP="0033411B">
      <w:pPr>
        <w:autoSpaceDE w:val="0"/>
        <w:autoSpaceDN w:val="0"/>
        <w:adjustRightInd w:val="0"/>
        <w:spacing w:after="0" w:line="240" w:lineRule="auto"/>
        <w:rPr>
          <w:rFonts w:ascii="Arial" w:eastAsia="Arial" w:hAnsi="Arial" w:cs="Arial"/>
          <w:b/>
          <w:sz w:val="20"/>
          <w:szCs w:val="20"/>
        </w:rPr>
      </w:pPr>
      <w:r w:rsidRPr="0033411B">
        <w:rPr>
          <w:rFonts w:ascii="Arial" w:eastAsia="Arial" w:hAnsi="Arial" w:cs="Arial"/>
          <w:b/>
          <w:color w:val="000000" w:themeColor="text1"/>
          <w:sz w:val="20"/>
          <w:szCs w:val="20"/>
        </w:rPr>
        <w:t xml:space="preserve">Решение задачи подпрограммы 4 по обеспечению пожарной безопасности с учетом норм Федерального закона от 21.12.1994 N 69-ФЗ "О пожарной безопасности" </w:t>
      </w:r>
      <w:r w:rsidRPr="0033411B">
        <w:rPr>
          <w:rFonts w:ascii="Arial" w:hAnsi="Arial" w:cs="Arial"/>
          <w:b/>
          <w:color w:val="000000" w:themeColor="text1"/>
          <w:sz w:val="20"/>
          <w:szCs w:val="20"/>
        </w:rPr>
        <w:t>(с изм. и доп., вступ. в силу с 01.07.2021)</w:t>
      </w:r>
      <w:r w:rsidRPr="0033411B">
        <w:rPr>
          <w:rFonts w:ascii="Arial" w:eastAsia="Arial" w:hAnsi="Arial" w:cs="Arial"/>
          <w:b/>
          <w:color w:val="000000" w:themeColor="text1"/>
          <w:sz w:val="20"/>
          <w:szCs w:val="20"/>
        </w:rPr>
        <w:t xml:space="preserve"> и Федерального закона от 22.07.2008 N 123-ФЗ </w:t>
      </w:r>
      <w:r w:rsidRPr="0033411B">
        <w:rPr>
          <w:rFonts w:ascii="Arial" w:hAnsi="Arial" w:cs="Arial"/>
          <w:b/>
          <w:color w:val="000000" w:themeColor="text1"/>
          <w:sz w:val="20"/>
          <w:szCs w:val="20"/>
        </w:rPr>
        <w:t>(ред. от 30.04.2021)</w:t>
      </w:r>
      <w:r w:rsidRPr="0033411B">
        <w:rPr>
          <w:rFonts w:ascii="Arial" w:eastAsia="Arial" w:hAnsi="Arial" w:cs="Arial"/>
          <w:b/>
          <w:color w:val="000000" w:themeColor="text1"/>
          <w:sz w:val="20"/>
          <w:szCs w:val="20"/>
        </w:rPr>
        <w:t xml:space="preserve">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w:t>
      </w:r>
      <w:r w:rsidRPr="0033411B">
        <w:rPr>
          <w:rFonts w:ascii="Arial" w:eastAsia="Arial" w:hAnsi="Arial" w:cs="Arial"/>
          <w:b/>
          <w:sz w:val="20"/>
          <w:szCs w:val="20"/>
        </w:rPr>
        <w:t>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33411B" w:rsidRPr="0033411B" w:rsidRDefault="0033411B" w:rsidP="0033411B">
      <w:pPr>
        <w:spacing w:after="0" w:line="240" w:lineRule="auto"/>
        <w:ind w:firstLine="539"/>
        <w:jc w:val="both"/>
        <w:rPr>
          <w:rFonts w:ascii="Arial" w:eastAsia="Arial" w:hAnsi="Arial" w:cs="Arial"/>
          <w:b/>
          <w:sz w:val="20"/>
          <w:szCs w:val="20"/>
        </w:rPr>
      </w:pPr>
      <w:r w:rsidRPr="0033411B">
        <w:rPr>
          <w:rFonts w:ascii="Arial" w:eastAsia="Arial" w:hAnsi="Arial" w:cs="Arial"/>
          <w:b/>
          <w:sz w:val="20"/>
          <w:szCs w:val="20"/>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p>
    <w:p w:rsidR="0033411B" w:rsidRPr="0033411B" w:rsidRDefault="0033411B" w:rsidP="0033411B">
      <w:pPr>
        <w:spacing w:after="0" w:line="240" w:lineRule="auto"/>
        <w:ind w:firstLine="539"/>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13.4. Перечень мероприятий подпрограммы 4</w:t>
      </w: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«Обеспечение пожарной безопасности на территории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p>
    <w:tbl>
      <w:tblPr>
        <w:tblW w:w="15178" w:type="dxa"/>
        <w:tblInd w:w="98" w:type="dxa"/>
        <w:tblLayout w:type="fixed"/>
        <w:tblCellMar>
          <w:left w:w="10" w:type="dxa"/>
          <w:right w:w="10" w:type="dxa"/>
        </w:tblCellMar>
        <w:tblLook w:val="0000"/>
      </w:tblPr>
      <w:tblGrid>
        <w:gridCol w:w="719"/>
        <w:gridCol w:w="2722"/>
        <w:gridCol w:w="822"/>
        <w:gridCol w:w="1417"/>
        <w:gridCol w:w="1701"/>
        <w:gridCol w:w="854"/>
        <w:gridCol w:w="706"/>
        <w:gridCol w:w="850"/>
        <w:gridCol w:w="709"/>
        <w:gridCol w:w="850"/>
        <w:gridCol w:w="851"/>
        <w:gridCol w:w="1417"/>
        <w:gridCol w:w="1560"/>
      </w:tblGrid>
      <w:tr w:rsidR="0033411B" w:rsidRPr="0033411B" w:rsidTr="00300E96">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Segoe UI Symbol" w:hAnsi="Arial" w:cs="Arial"/>
                <w:b/>
                <w:sz w:val="20"/>
                <w:szCs w:val="20"/>
              </w:rPr>
              <w:t>№</w:t>
            </w:r>
            <w:r w:rsidRPr="0033411B">
              <w:rPr>
                <w:rFonts w:ascii="Arial" w:eastAsia="Arial" w:hAnsi="Arial" w:cs="Arial"/>
                <w:b/>
                <w:sz w:val="20"/>
                <w:szCs w:val="20"/>
              </w:rPr>
              <w:t xml:space="preserve"> п/п</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Мероприятие подпрограммы</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Сроки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(тыс. руб.)</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Всего,  </w:t>
            </w:r>
            <w:r w:rsidRPr="0033411B">
              <w:rPr>
                <w:rFonts w:ascii="Arial" w:eastAsia="Arial" w:hAnsi="Arial" w:cs="Arial"/>
                <w:b/>
                <w:sz w:val="20"/>
                <w:szCs w:val="20"/>
              </w:rPr>
              <w:br/>
              <w:t>(тыс. руб.)</w:t>
            </w:r>
          </w:p>
        </w:tc>
        <w:tc>
          <w:tcPr>
            <w:tcW w:w="39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 (тыс. руб.)</w:t>
            </w:r>
          </w:p>
        </w:tc>
        <w:tc>
          <w:tcPr>
            <w:tcW w:w="14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Ответственный за выполнение мероприя</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jc w:val="center"/>
              <w:rPr>
                <w:rFonts w:ascii="Arial" w:hAnsi="Arial" w:cs="Arial"/>
                <w:b/>
                <w:sz w:val="20"/>
                <w:szCs w:val="20"/>
              </w:rPr>
            </w:pPr>
            <w:r w:rsidRPr="0033411B">
              <w:rPr>
                <w:rFonts w:ascii="Arial" w:eastAsia="Arial" w:hAnsi="Arial" w:cs="Arial"/>
                <w:b/>
                <w:sz w:val="20"/>
                <w:szCs w:val="20"/>
              </w:rPr>
              <w:t>Результаты выполнения мероприятий подпрограммы</w:t>
            </w:r>
          </w:p>
        </w:tc>
      </w:tr>
      <w:tr w:rsidR="0033411B" w:rsidRPr="0033411B" w:rsidTr="00300E96">
        <w:trPr>
          <w:trHeight w:val="1225"/>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bl>
    <w:p w:rsidR="0033411B" w:rsidRPr="0033411B" w:rsidRDefault="0033411B" w:rsidP="0033411B">
      <w:pPr>
        <w:spacing w:after="0" w:line="240" w:lineRule="auto"/>
        <w:ind w:firstLine="10206"/>
        <w:rPr>
          <w:rFonts w:ascii="Arial" w:eastAsia="Arial" w:hAnsi="Arial" w:cs="Arial"/>
          <w:b/>
          <w:sz w:val="8"/>
        </w:rPr>
      </w:pPr>
    </w:p>
    <w:tbl>
      <w:tblPr>
        <w:tblW w:w="15178" w:type="dxa"/>
        <w:tblInd w:w="98" w:type="dxa"/>
        <w:tblLayout w:type="fixed"/>
        <w:tblCellMar>
          <w:left w:w="10" w:type="dxa"/>
          <w:right w:w="10" w:type="dxa"/>
        </w:tblCellMar>
        <w:tblLook w:val="0000"/>
      </w:tblPr>
      <w:tblGrid>
        <w:gridCol w:w="725"/>
        <w:gridCol w:w="2716"/>
        <w:gridCol w:w="822"/>
        <w:gridCol w:w="1417"/>
        <w:gridCol w:w="1701"/>
        <w:gridCol w:w="851"/>
        <w:gridCol w:w="709"/>
        <w:gridCol w:w="850"/>
        <w:gridCol w:w="738"/>
        <w:gridCol w:w="821"/>
        <w:gridCol w:w="851"/>
        <w:gridCol w:w="1417"/>
        <w:gridCol w:w="1560"/>
      </w:tblGrid>
      <w:tr w:rsidR="0033411B" w:rsidRPr="0033411B" w:rsidTr="00300E96">
        <w:trPr>
          <w:trHeight w:val="20"/>
          <w:tblHeader/>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Повышение степени пожарной безопасности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2266,0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color w:val="000000" w:themeColor="text1"/>
                <w:sz w:val="20"/>
                <w:szCs w:val="20"/>
              </w:rPr>
            </w:pPr>
            <w:r w:rsidRPr="0033411B">
              <w:rPr>
                <w:rFonts w:ascii="Arial" w:eastAsia="Arial" w:hAnsi="Arial" w:cs="Arial"/>
                <w:b/>
                <w:color w:val="000000" w:themeColor="text1"/>
                <w:sz w:val="20"/>
                <w:szCs w:val="20"/>
              </w:rPr>
              <w:t>11865,6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879,0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4398,0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879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color w:val="000000" w:themeColor="text1"/>
                <w:sz w:val="20"/>
                <w:szCs w:val="20"/>
              </w:rPr>
              <w:t>880,0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1.1.1.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1.1.2. Материальное поощрение добровольных пожарных</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877,0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4385,0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877,0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877,0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877,0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1.1.3. Проведение ежеквартальных тренировок по проверке боевой готовности добровольных пожарных на базе ДПК «Пироговский», а также, стимулирование добровольных пожарных по страхованию их жизни</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246"/>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ab/>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1.1.4.</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1.1.4. Приобретение  экипировки для добровольных пожарных дружин</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 Содержание пожарных гидрантов, обеспечение их исправного состояния и готовности к забору воды в любое время года</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822,5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2263,0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349,9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353,1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520,0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218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1.2.1. Приобретение инвентаря для обеспечения первичных мер пожарной безопасности, в т.ч. мотопомп, рукавов</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101,2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color w:val="000000" w:themeColor="text1"/>
                <w:sz w:val="20"/>
                <w:szCs w:val="20"/>
              </w:rPr>
              <w:t>33,2</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Увеличение противопожарной защищенности объектов муниципальной собственности и расположенных в сельской местности.</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1.2.2. Обслуживание систем оповещения о пожаре (Сирены С-40).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128,0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Своевременное предупреждение населения о сложившейся неблагоприятной пожароопасной ситуации.</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1.2.3.</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1.2.3. Оборудование противопожарных полос (окос) по периметру сельских населенных пунктов, расположенных в лесных массивах.</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319,5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1741,8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281,9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319,9</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Увеличение уровня противопожарной защищенности сельских населенных пунктов.</w:t>
            </w: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374,9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79,9</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1366,9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226,9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240,0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1.2.4.</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1.2.4. Оборудование звуковой сигнализацией сельских населенных пунктов для оповещения населения о пожаре</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ind w:left="-108" w:right="-108"/>
              <w:jc w:val="center"/>
              <w:rPr>
                <w:rFonts w:ascii="Arial" w:hAnsi="Arial" w:cs="Arial"/>
                <w:b/>
                <w:color w:val="000000" w:themeColor="text1"/>
                <w:sz w:val="20"/>
                <w:szCs w:val="20"/>
              </w:rPr>
            </w:pPr>
            <w:r w:rsidRPr="0033411B">
              <w:rPr>
                <w:rFonts w:ascii="Arial" w:hAnsi="Arial" w:cs="Arial"/>
                <w:b/>
                <w:color w:val="000000" w:themeColor="text1"/>
                <w:sz w:val="20"/>
                <w:szCs w:val="20"/>
              </w:rPr>
              <w:t>140,0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hAnsi="Arial" w:cs="Arial"/>
                <w:b/>
                <w:color w:val="000000" w:themeColor="text1"/>
                <w:sz w:val="20"/>
                <w:szCs w:val="20"/>
              </w:rPr>
              <w:t>140,0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79"/>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140,0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Федоскино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1.2.5.</w:t>
            </w:r>
          </w:p>
        </w:tc>
        <w:tc>
          <w:tcPr>
            <w:tcW w:w="27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1.2.5. Покраска механических устройств подачи звуковых сигналов для оповещения при пожарах</w:t>
            </w:r>
          </w:p>
        </w:tc>
        <w:tc>
          <w:tcPr>
            <w:tcW w:w="82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64,0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p w:rsidR="0033411B" w:rsidRPr="0033411B" w:rsidRDefault="0033411B" w:rsidP="00300E96">
            <w:pPr>
              <w:spacing w:after="0" w:line="240" w:lineRule="auto"/>
              <w:rPr>
                <w:rFonts w:ascii="Arial" w:eastAsia="Arial" w:hAnsi="Arial" w:cs="Arial"/>
                <w:b/>
                <w:sz w:val="20"/>
                <w:szCs w:val="20"/>
              </w:rPr>
            </w:pPr>
          </w:p>
          <w:p w:rsidR="0033411B" w:rsidRPr="0033411B" w:rsidRDefault="0033411B" w:rsidP="00300E96">
            <w:pPr>
              <w:spacing w:after="0" w:line="240" w:lineRule="auto"/>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1.3.</w:t>
            </w:r>
          </w:p>
        </w:tc>
        <w:tc>
          <w:tcPr>
            <w:tcW w:w="271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 xml:space="preserve">Мероприятие 1.3. </w:t>
            </w:r>
            <w:r w:rsidRPr="0033411B">
              <w:rPr>
                <w:rFonts w:ascii="Arial" w:hAnsi="Arial" w:cs="Arial"/>
                <w:b/>
                <w:sz w:val="20"/>
                <w:szCs w:val="20"/>
              </w:rPr>
              <w:t>Создание, оборудование и содержание (в том числе очистка) противопожарных водоемов.</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4097,1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20"/>
        </w:trPr>
        <w:tc>
          <w:tcPr>
            <w:tcW w:w="7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1.3.1.</w:t>
            </w:r>
          </w:p>
        </w:tc>
        <w:tc>
          <w:tcPr>
            <w:tcW w:w="271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 xml:space="preserve">Мероприятие 1.3.1. Обслуживание (ограждение) пожарных емкостей в д. Бяконтово, д. Торфоболото, с. Троице-Сельцо, д. Поседкино, д. Сумороково, содержание пирсов и подъездных дорог к пожарным прудам </w:t>
            </w:r>
          </w:p>
        </w:tc>
        <w:tc>
          <w:tcPr>
            <w:tcW w:w="82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4097,1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1100,0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УТБ</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Увеличение уровня противопожарной защищенности сельских населенных пунктов в условиях отсутствия пож. гидрантов и поддержание в рабочем состоянии уже имеющихся емкостей.</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2716"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2597,1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600,0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Федоскино»</w:t>
            </w:r>
          </w:p>
        </w:tc>
        <w:tc>
          <w:tcPr>
            <w:tcW w:w="1560" w:type="dxa"/>
            <w:vMerge/>
            <w:tcBorders>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20"/>
        </w:trPr>
        <w:tc>
          <w:tcPr>
            <w:tcW w:w="72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271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«ТУ Пирогово»</w:t>
            </w: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1.4.</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1.4.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городского округа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608"/>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1.5.</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 xml:space="preserve">Мероприятие 1.5. </w:t>
            </w:r>
            <w:r w:rsidRPr="0033411B">
              <w:rPr>
                <w:rFonts w:ascii="Arial" w:hAnsi="Arial" w:cs="Arial"/>
                <w:b/>
                <w:sz w:val="20"/>
                <w:szCs w:val="20"/>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1.6.</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1.6.1.</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1.6.1. Изготовление, знаков, печатной продукции на противопожарную тематику</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МАУ «ТВ Мытищи»</w:t>
            </w:r>
          </w:p>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(МЗ)</w:t>
            </w:r>
          </w:p>
          <w:p w:rsidR="0033411B" w:rsidRPr="0033411B" w:rsidRDefault="0033411B" w:rsidP="00300E96">
            <w:pPr>
              <w:spacing w:after="0" w:line="240" w:lineRule="auto"/>
              <w:jc w:val="center"/>
              <w:rPr>
                <w:rFonts w:ascii="Arial" w:eastAsia="Arial" w:hAnsi="Arial" w:cs="Arial"/>
                <w:b/>
                <w:sz w:val="20"/>
                <w:szCs w:val="20"/>
              </w:rPr>
            </w:pPr>
          </w:p>
          <w:p w:rsidR="0033411B" w:rsidRPr="0033411B" w:rsidRDefault="0033411B" w:rsidP="00300E96">
            <w:pPr>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r w:rsidR="0033411B" w:rsidRPr="0033411B" w:rsidTr="00300E96">
        <w:trPr>
          <w:trHeight w:val="608"/>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1.7.</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widowControl w:val="0"/>
              <w:autoSpaceDE w:val="0"/>
              <w:autoSpaceDN w:val="0"/>
              <w:adjustRightInd w:val="0"/>
              <w:rPr>
                <w:rFonts w:ascii="Arial" w:hAnsi="Arial" w:cs="Arial"/>
                <w:b/>
                <w:sz w:val="24"/>
                <w:szCs w:val="24"/>
              </w:rPr>
            </w:pPr>
            <w:r w:rsidRPr="0033411B">
              <w:rPr>
                <w:rFonts w:ascii="Arial" w:eastAsia="Arial" w:hAnsi="Arial" w:cs="Arial"/>
                <w:b/>
                <w:sz w:val="20"/>
                <w:szCs w:val="20"/>
              </w:rPr>
              <w:t xml:space="preserve">Мероприятие 1.7. </w:t>
            </w:r>
            <w:r w:rsidRPr="0033411B">
              <w:rPr>
                <w:rFonts w:ascii="Arial" w:hAnsi="Arial" w:cs="Arial"/>
                <w:b/>
                <w:sz w:val="20"/>
                <w:szCs w:val="20"/>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r w:rsidRPr="0033411B">
              <w:rPr>
                <w:rFonts w:ascii="Arial" w:hAnsi="Arial" w:cs="Arial"/>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Предупреждение чрезвычай</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ных ситуаций, в том числе пожаров, на территории Муниципального образования.</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1.8.</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1.8. Обеспечение связи и оповещения населения о пожаре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МКУ «ТУ «Федоскино»</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Своевремен</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ное предупреждение населения о сложившейся неблагоприятной пожаро-</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опасной ситуации.</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 по подпрограмме 4</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2020-2024</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11865,6</w:t>
            </w:r>
          </w:p>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 бюджета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11865,6</w:t>
            </w:r>
          </w:p>
          <w:p w:rsidR="0033411B" w:rsidRPr="0033411B" w:rsidRDefault="0033411B" w:rsidP="00300E96">
            <w:pPr>
              <w:tabs>
                <w:tab w:val="center" w:pos="4677"/>
                <w:tab w:val="right" w:pos="9355"/>
              </w:tabs>
              <w:spacing w:after="0" w:line="240" w:lineRule="auto"/>
              <w:ind w:left="-108"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2700,0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bl>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14. Подпрограмма 5 «Обеспечение мероприятий гражданской обороны на территории муниципального образования Московской области»</w:t>
      </w: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14.1 Паспорт подпрограммы 5 «Обеспечение мероприятий гражданской обороны на территории муниципального образования Московской области» </w:t>
      </w:r>
    </w:p>
    <w:p w:rsidR="0033411B" w:rsidRPr="0033411B" w:rsidRDefault="0033411B" w:rsidP="0033411B">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tblPr>
      <w:tblGrid>
        <w:gridCol w:w="2248"/>
        <w:gridCol w:w="2240"/>
        <w:gridCol w:w="1940"/>
        <w:gridCol w:w="1544"/>
        <w:gridCol w:w="1381"/>
        <w:gridCol w:w="1385"/>
        <w:gridCol w:w="1519"/>
        <w:gridCol w:w="1384"/>
        <w:gridCol w:w="1521"/>
      </w:tblGrid>
      <w:tr w:rsidR="0033411B" w:rsidRPr="0033411B" w:rsidTr="00300E96">
        <w:trPr>
          <w:trHeight w:val="1"/>
        </w:trPr>
        <w:tc>
          <w:tcPr>
            <w:tcW w:w="2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Муниципальный заказчик подпрограммы </w:t>
            </w:r>
          </w:p>
        </w:tc>
        <w:tc>
          <w:tcPr>
            <w:tcW w:w="12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r>
      <w:tr w:rsidR="0033411B" w:rsidRPr="0033411B" w:rsidTr="00300E96">
        <w:trPr>
          <w:trHeight w:val="284"/>
        </w:trPr>
        <w:tc>
          <w:tcPr>
            <w:tcW w:w="22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 том числе по годам:</w:t>
            </w:r>
          </w:p>
          <w:p w:rsidR="0033411B" w:rsidRPr="0033411B" w:rsidRDefault="0033411B" w:rsidP="00300E96">
            <w:pPr>
              <w:spacing w:after="0" w:line="240" w:lineRule="auto"/>
              <w:rPr>
                <w:rFonts w:ascii="Arial" w:hAnsi="Arial" w:cs="Arial"/>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Источник финансирования</w:t>
            </w:r>
          </w:p>
        </w:tc>
        <w:tc>
          <w:tcPr>
            <w:tcW w:w="873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Расходы  (тыс. рублей)</w:t>
            </w:r>
          </w:p>
        </w:tc>
      </w:tr>
      <w:tr w:rsidR="0033411B" w:rsidRPr="0033411B" w:rsidTr="00300E96">
        <w:trPr>
          <w:trHeight w:val="425"/>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Итого</w:t>
            </w:r>
          </w:p>
        </w:tc>
      </w:tr>
      <w:tr w:rsidR="0033411B" w:rsidRPr="0033411B" w:rsidTr="00300E96">
        <w:trPr>
          <w:trHeight w:val="499"/>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Всего:</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r>
      <w:tr w:rsidR="0033411B" w:rsidRPr="0033411B" w:rsidTr="00300E96">
        <w:trPr>
          <w:trHeight w:val="1040"/>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r>
    </w:tbl>
    <w:p w:rsidR="0033411B" w:rsidRPr="0033411B" w:rsidRDefault="0033411B" w:rsidP="0033411B">
      <w:pPr>
        <w:spacing w:after="0" w:line="240" w:lineRule="auto"/>
        <w:ind w:left="709"/>
        <w:jc w:val="center"/>
        <w:rPr>
          <w:rFonts w:ascii="Arial" w:eastAsia="Arial" w:hAnsi="Arial" w:cs="Arial"/>
          <w:b/>
          <w:sz w:val="20"/>
        </w:rPr>
      </w:pPr>
    </w:p>
    <w:p w:rsidR="0033411B" w:rsidRPr="0033411B" w:rsidRDefault="0033411B" w:rsidP="0033411B">
      <w:pPr>
        <w:spacing w:after="0" w:line="240" w:lineRule="auto"/>
        <w:ind w:left="709"/>
        <w:jc w:val="center"/>
        <w:rPr>
          <w:rFonts w:ascii="Arial" w:eastAsia="Arial" w:hAnsi="Arial" w:cs="Arial"/>
          <w:b/>
          <w:sz w:val="20"/>
          <w:szCs w:val="20"/>
        </w:rPr>
      </w:pPr>
      <w:r w:rsidRPr="0033411B">
        <w:rPr>
          <w:rFonts w:ascii="Arial" w:eastAsia="Arial" w:hAnsi="Arial" w:cs="Arial"/>
          <w:b/>
          <w:sz w:val="20"/>
          <w:szCs w:val="20"/>
        </w:rPr>
        <w:t>14.2 Общая характеристика проблем, решаемых посредством мероприятий подпрограммы 5</w:t>
      </w: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xml:space="preserve">В целях выполнения решений федеральных законов от 12.02.1998 </w:t>
      </w:r>
      <w:hyperlink r:id="rId11">
        <w:r w:rsidRPr="0033411B">
          <w:rPr>
            <w:rFonts w:ascii="Arial" w:eastAsia="Segoe UI Symbol" w:hAnsi="Arial" w:cs="Arial"/>
            <w:b/>
            <w:sz w:val="20"/>
            <w:szCs w:val="20"/>
            <w:u w:val="single"/>
          </w:rPr>
          <w:t>№</w:t>
        </w:r>
      </w:hyperlink>
      <w:r w:rsidRPr="0033411B">
        <w:rPr>
          <w:rFonts w:ascii="Arial" w:eastAsia="Arial" w:hAnsi="Arial" w:cs="Arial"/>
          <w:b/>
          <w:sz w:val="20"/>
          <w:szCs w:val="20"/>
        </w:rPr>
        <w:t xml:space="preserve">28-ФЗ «О гражданской обороне», </w:t>
      </w:r>
      <w:r w:rsidRPr="0033411B">
        <w:rPr>
          <w:rFonts w:ascii="Arial" w:eastAsia="Segoe UI Symbol" w:hAnsi="Arial" w:cs="Arial"/>
          <w:b/>
          <w:sz w:val="20"/>
          <w:szCs w:val="20"/>
        </w:rPr>
        <w:t>№</w:t>
      </w:r>
      <w:r w:rsidRPr="0033411B">
        <w:rPr>
          <w:rFonts w:ascii="Arial" w:eastAsia="Arial" w:hAnsi="Arial" w:cs="Arial"/>
          <w:b/>
          <w:sz w:val="20"/>
          <w:szCs w:val="20"/>
        </w:rPr>
        <w:t xml:space="preserve"> 79-ФЗ от 29.12.1994 </w:t>
      </w:r>
      <w:hyperlink r:id="rId12">
        <w:r w:rsidRPr="0033411B">
          <w:rPr>
            <w:rFonts w:ascii="Arial" w:eastAsia="Arial" w:hAnsi="Arial" w:cs="Arial"/>
            <w:b/>
            <w:sz w:val="20"/>
            <w:szCs w:val="20"/>
            <w:u w:val="single"/>
          </w:rPr>
          <w:t>«</w:t>
        </w:r>
      </w:hyperlink>
      <w:r w:rsidRPr="0033411B">
        <w:rPr>
          <w:rFonts w:ascii="Arial" w:eastAsia="Arial" w:hAnsi="Arial" w:cs="Arial"/>
          <w:b/>
          <w:sz w:val="20"/>
          <w:szCs w:val="20"/>
        </w:rPr>
        <w:t>О государственном материальном резерве» и в связи с тем, что средства на освежение средств индивидуальной защиты органов дыхания (далее – СИЗОД) для городского округа Мытищи не выделялись с 1994 года, для обеспечения детей дошкольного возраста, обучающихся и неработающего населения, проживающих на территории городского округа Мытищи, назрела необходимость освежения СИЗОД.</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Необходимость проведения лабораторных испытаний СИЗОД связана с тем, что они проводились последний раз в 2003 году. На лабораторные испытания качественного состояния средств индивидуальной защиты органов дыхания были направлены СИЗОД 1981-1987 годов изготовления. В результате проведенных исследований установлено, что испытанные в ходе проверки средства индивидуальной защиты органов дыхания утратили свои защитные и эксплуатационные свойства. В настоящее время лабораторным испытаниям подлежат СИЗОД 1988-1994 годов изготовления.</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 xml:space="preserve">Целью подпрограммы является: </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 готовность Мытищинского муниципального звена Московской областной системы предупреждения и ликвидации чрезвычайных ситуаций к выполнению задач по предназначению;</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  обеспеченность запасами материально-технических, продовольственных, медицинских и иных средств для целей гражданской обороны;</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 повышения уровня защиты населения.</w:t>
      </w:r>
    </w:p>
    <w:p w:rsidR="0033411B" w:rsidRPr="0033411B" w:rsidRDefault="0033411B" w:rsidP="0033411B">
      <w:pPr>
        <w:spacing w:after="0" w:line="240" w:lineRule="auto"/>
        <w:ind w:firstLine="709"/>
        <w:rPr>
          <w:rFonts w:ascii="Arial" w:eastAsia="Arial" w:hAnsi="Arial" w:cs="Arial"/>
          <w:b/>
          <w:sz w:val="20"/>
          <w:szCs w:val="20"/>
        </w:rPr>
      </w:pPr>
      <w:r w:rsidRPr="0033411B">
        <w:rPr>
          <w:rFonts w:ascii="Arial" w:eastAsia="Arial" w:hAnsi="Arial" w:cs="Arial"/>
          <w:b/>
          <w:sz w:val="20"/>
          <w:szCs w:val="20"/>
        </w:rPr>
        <w:t>Задачей подпрограммы является обеспечение выполнения мероприятий Плана гражданской обороны и защиты населения городского округа Мытищи Московской области.</w:t>
      </w:r>
    </w:p>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14.3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5</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Развитие гражданской обороны осуществляется в соответствии с Федеральным законом от 12.02.1998 N 28-ФЗ "О гражданской обороне", Концепцией общественной безопасности в Российской Федерации, утвержденной Президентом Российской Федерации от 14.11.2013 N Пр-2685, Военной доктриной Российской Федерации, утвержденной Президентом Российской Федерации от 25.12.2014 N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Московской области от опасностей, возникающих при ведении военных действий или вследствие этих действий.</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а) завершения создания локальных систем оповещения населения в районах размещения потенциально опасных объектов;</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б) обеспечения средствами индивидуальной защиты населения, проживающего на территории городского округа Мытищи;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д) совершенствования системы обучения населения, подготовки должностных лиц и работников в области гражданской обороны.</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14.4. Перечень мероприятий подпрограммы 5 «</w:t>
      </w:r>
      <w:r w:rsidRPr="0033411B">
        <w:rPr>
          <w:rFonts w:ascii="Arial" w:eastAsia="Arial" w:hAnsi="Arial" w:cs="Arial"/>
          <w:b/>
          <w:sz w:val="20"/>
        </w:rPr>
        <w:t>Обеспечение мероприятий гражданской обороны на территории муниципального образования Московской области</w:t>
      </w:r>
      <w:r w:rsidRPr="0033411B">
        <w:rPr>
          <w:rFonts w:ascii="Arial" w:eastAsia="Arial" w:hAnsi="Arial" w:cs="Arial"/>
          <w:b/>
          <w:sz w:val="20"/>
          <w:szCs w:val="20"/>
        </w:rPr>
        <w:t xml:space="preserve">» </w:t>
      </w:r>
    </w:p>
    <w:p w:rsidR="0033411B" w:rsidRPr="0033411B" w:rsidRDefault="0033411B" w:rsidP="0033411B">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tblPr>
      <w:tblGrid>
        <w:gridCol w:w="719"/>
        <w:gridCol w:w="2410"/>
        <w:gridCol w:w="1134"/>
        <w:gridCol w:w="1559"/>
        <w:gridCol w:w="1559"/>
        <w:gridCol w:w="851"/>
        <w:gridCol w:w="850"/>
        <w:gridCol w:w="709"/>
        <w:gridCol w:w="709"/>
        <w:gridCol w:w="709"/>
        <w:gridCol w:w="850"/>
        <w:gridCol w:w="1559"/>
        <w:gridCol w:w="1560"/>
      </w:tblGrid>
      <w:tr w:rsidR="0033411B" w:rsidRPr="0033411B" w:rsidTr="00300E96">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Segoe UI Symbol" w:hAnsi="Arial" w:cs="Arial"/>
                <w:b/>
                <w:sz w:val="20"/>
                <w:szCs w:val="20"/>
              </w:rPr>
              <w:t>№</w:t>
            </w:r>
            <w:r w:rsidRPr="0033411B">
              <w:rPr>
                <w:rFonts w:ascii="Arial" w:eastAsia="Arial" w:hAnsi="Arial" w:cs="Arial"/>
                <w:b/>
                <w:sz w:val="20"/>
                <w:szCs w:val="20"/>
              </w:rPr>
              <w:t xml:space="preserve"> 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Мероприятие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Всего,   </w:t>
            </w:r>
            <w:r w:rsidRPr="0033411B">
              <w:rPr>
                <w:rFonts w:ascii="Arial" w:eastAsia="Arial" w:hAnsi="Arial" w:cs="Arial"/>
                <w:b/>
                <w:sz w:val="20"/>
                <w:szCs w:val="20"/>
              </w:rPr>
              <w:br/>
              <w:t>(тыс. руб.)</w:t>
            </w:r>
          </w:p>
        </w:tc>
        <w:tc>
          <w:tcPr>
            <w:tcW w:w="3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 (тыс. руб.)</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Результаты выполнения мероприятий подпрограммы</w:t>
            </w:r>
          </w:p>
        </w:tc>
      </w:tr>
      <w:tr w:rsidR="0033411B" w:rsidRPr="0033411B" w:rsidTr="00300E96">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2024 год</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bl>
    <w:p w:rsidR="0033411B" w:rsidRPr="0033411B" w:rsidRDefault="0033411B" w:rsidP="0033411B">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tblPr>
      <w:tblGrid>
        <w:gridCol w:w="719"/>
        <w:gridCol w:w="2410"/>
        <w:gridCol w:w="1134"/>
        <w:gridCol w:w="1559"/>
        <w:gridCol w:w="1559"/>
        <w:gridCol w:w="851"/>
        <w:gridCol w:w="850"/>
        <w:gridCol w:w="709"/>
        <w:gridCol w:w="709"/>
        <w:gridCol w:w="709"/>
        <w:gridCol w:w="850"/>
        <w:gridCol w:w="1559"/>
        <w:gridCol w:w="1560"/>
      </w:tblGrid>
      <w:tr w:rsidR="0033411B" w:rsidRPr="0033411B" w:rsidTr="00300E96">
        <w:trPr>
          <w:trHeight w:val="20"/>
          <w:tblHead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rPr>
          <w:trHeight w:val="31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Мероприятие 1.1. </w:t>
            </w:r>
            <w:r w:rsidRPr="0033411B">
              <w:rPr>
                <w:rFonts w:ascii="Arial" w:hAnsi="Arial" w:cs="Arial"/>
                <w:b/>
                <w:sz w:val="20"/>
                <w:szCs w:val="20"/>
              </w:rPr>
              <w:t>Закупка имущества гражданской обороны, недостающего до норм обеспечения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1.1.1. Приобретение имущества гражданской обороны, в т. ч. стендов, плакатов и другой наглядной агитации приборов РХБЗ, приборов разведки и т.д.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119,0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Закупка наглядной агитации с целью повышения информированности населения в области ГО</w:t>
            </w:r>
          </w:p>
        </w:tc>
      </w:tr>
      <w:tr w:rsidR="0033411B" w:rsidRPr="0033411B" w:rsidTr="00300E96">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Мероприятие 1.1.2. Разработка и согласование Плана эвакуации населения г.о. Мытищи и г. Москвы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298,0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rPr>
          <w:trHeight w:val="53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02</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2018-2024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2.1. Создание и обеспечение готовности сил и средств гражданской обороны муниципального образования Московской области</w:t>
            </w:r>
          </w:p>
          <w:p w:rsidR="0033411B" w:rsidRPr="0033411B" w:rsidRDefault="0033411B" w:rsidP="00300E96">
            <w:pPr>
              <w:spacing w:after="0" w:line="240" w:lineRule="auto"/>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Предупреждение возникновения ЧС и минимизация их последствий. </w:t>
            </w:r>
          </w:p>
          <w:p w:rsidR="0033411B" w:rsidRPr="0033411B" w:rsidRDefault="0033411B" w:rsidP="00300E96">
            <w:pPr>
              <w:spacing w:after="0" w:line="240" w:lineRule="auto"/>
              <w:rPr>
                <w:rFonts w:ascii="Arial" w:hAnsi="Arial" w:cs="Arial"/>
                <w:b/>
                <w:sz w:val="20"/>
                <w:szCs w:val="20"/>
              </w:rPr>
            </w:pPr>
          </w:p>
        </w:tc>
      </w:tr>
      <w:tr w:rsidR="0033411B" w:rsidRPr="0033411B" w:rsidTr="00300E96">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2.2. 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2.2.1. Оценка состояния защитных сооружений гражданской обороны расположенных на территории городского округа Мытищи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2.3.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Мероприятие 2.3.1. Мероприятия по созданию, поддержанию и развитию учебно-консультационных пунктов по гражданской обороне и чрезвычайным ситуациям</w:t>
            </w:r>
          </w:p>
          <w:p w:rsidR="0033411B" w:rsidRPr="0033411B" w:rsidRDefault="0033411B" w:rsidP="00300E96">
            <w:pPr>
              <w:spacing w:after="0" w:line="240" w:lineRule="auto"/>
              <w:rPr>
                <w:rFonts w:ascii="Arial" w:eastAsia="Arial" w:hAnsi="Arial" w:cs="Arial"/>
                <w:b/>
                <w:sz w:val="20"/>
                <w:szCs w:val="20"/>
              </w:rPr>
            </w:pPr>
          </w:p>
          <w:p w:rsidR="0033411B" w:rsidRPr="0033411B" w:rsidRDefault="0033411B" w:rsidP="00300E96">
            <w:pPr>
              <w:spacing w:after="0" w:line="240" w:lineRule="auto"/>
              <w:rPr>
                <w:rFonts w:ascii="Arial" w:eastAsia="Arial" w:hAnsi="Arial" w:cs="Arial"/>
                <w:b/>
                <w:sz w:val="20"/>
                <w:szCs w:val="20"/>
              </w:rPr>
            </w:pPr>
          </w:p>
          <w:p w:rsidR="0033411B" w:rsidRPr="0033411B" w:rsidRDefault="0033411B" w:rsidP="00300E96">
            <w:pPr>
              <w:spacing w:after="0" w:line="240" w:lineRule="auto"/>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rPr>
          <w:trHeight w:val="504"/>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Итого по </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подпрограмме 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Calibri" w:hAnsi="Arial" w:cs="Arial"/>
                <w:b/>
                <w:sz w:val="20"/>
                <w:szCs w:val="20"/>
              </w:rPr>
            </w:pPr>
          </w:p>
        </w:tc>
      </w:tr>
      <w:tr w:rsidR="0033411B" w:rsidRPr="0033411B" w:rsidTr="00300E96">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bl>
    <w:p w:rsidR="0033411B" w:rsidRPr="0033411B" w:rsidRDefault="0033411B" w:rsidP="0033411B">
      <w:pPr>
        <w:tabs>
          <w:tab w:val="left" w:pos="0"/>
          <w:tab w:val="left" w:pos="142"/>
          <w:tab w:val="left" w:pos="851"/>
        </w:tabs>
        <w:spacing w:after="0" w:line="240" w:lineRule="auto"/>
        <w:ind w:firstLine="10773"/>
        <w:jc w:val="both"/>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15. Подпрограмма 6 «Обеспечивающая подпрограмма»</w:t>
      </w: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15.1 Паспорт подпрограммы 6 «Обеспечивающая подпрограмма» </w:t>
      </w:r>
    </w:p>
    <w:p w:rsidR="0033411B" w:rsidRPr="0033411B" w:rsidRDefault="0033411B" w:rsidP="0033411B">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tblPr>
      <w:tblGrid>
        <w:gridCol w:w="2240"/>
        <w:gridCol w:w="2231"/>
        <w:gridCol w:w="1940"/>
        <w:gridCol w:w="1546"/>
        <w:gridCol w:w="1386"/>
        <w:gridCol w:w="1319"/>
        <w:gridCol w:w="1587"/>
        <w:gridCol w:w="1386"/>
        <w:gridCol w:w="1527"/>
      </w:tblGrid>
      <w:tr w:rsidR="0033411B" w:rsidRPr="0033411B" w:rsidTr="00300E96">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 xml:space="preserve">Муниципальный заказчик подпрограммы </w:t>
            </w:r>
          </w:p>
        </w:tc>
        <w:tc>
          <w:tcPr>
            <w:tcW w:w="1278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r>
      <w:tr w:rsidR="0033411B" w:rsidRPr="0033411B" w:rsidTr="00300E96">
        <w:trPr>
          <w:trHeight w:val="284"/>
        </w:trPr>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 том числе по годам:</w:t>
            </w:r>
          </w:p>
          <w:p w:rsidR="0033411B" w:rsidRPr="0033411B" w:rsidRDefault="0033411B" w:rsidP="00300E96">
            <w:pPr>
              <w:spacing w:after="0" w:line="240" w:lineRule="auto"/>
              <w:rPr>
                <w:rFonts w:ascii="Arial" w:hAnsi="Arial" w:cs="Arial"/>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Источник финансирования</w:t>
            </w:r>
          </w:p>
        </w:tc>
        <w:tc>
          <w:tcPr>
            <w:tcW w:w="87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Расходы (тыс. рублей)</w:t>
            </w:r>
          </w:p>
        </w:tc>
      </w:tr>
      <w:tr w:rsidR="0033411B" w:rsidRPr="0033411B" w:rsidTr="00300E96">
        <w:trPr>
          <w:trHeight w:val="585"/>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2022 год</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2023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2024 год</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Итого</w:t>
            </w:r>
          </w:p>
        </w:tc>
      </w:tr>
      <w:tr w:rsidR="0033411B" w:rsidRPr="0033411B" w:rsidTr="00300E96">
        <w:trPr>
          <w:trHeight w:val="499"/>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Всего:</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в том числе:</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42823,4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209899,7</w:t>
            </w:r>
          </w:p>
        </w:tc>
      </w:tr>
      <w:tr w:rsidR="0033411B" w:rsidRPr="0033411B" w:rsidTr="00300E96">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Средства бюджета городского округа Мытищи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42823,4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jc w:val="center"/>
              <w:rPr>
                <w:rFonts w:ascii="Arial" w:hAnsi="Arial" w:cs="Arial"/>
                <w:b/>
                <w:sz w:val="20"/>
                <w:szCs w:val="20"/>
              </w:rPr>
            </w:pPr>
            <w:r w:rsidRPr="0033411B">
              <w:rPr>
                <w:rFonts w:ascii="Arial" w:eastAsia="Arial" w:hAnsi="Arial" w:cs="Arial"/>
                <w:b/>
                <w:sz w:val="20"/>
                <w:szCs w:val="20"/>
              </w:rPr>
              <w:t>209899,7</w:t>
            </w:r>
          </w:p>
        </w:tc>
      </w:tr>
    </w:tbl>
    <w:p w:rsidR="0033411B" w:rsidRPr="0033411B" w:rsidRDefault="0033411B" w:rsidP="0033411B">
      <w:pPr>
        <w:spacing w:after="0" w:line="240" w:lineRule="auto"/>
        <w:ind w:left="709"/>
        <w:jc w:val="center"/>
        <w:rPr>
          <w:rFonts w:ascii="Arial" w:eastAsia="Arial" w:hAnsi="Arial" w:cs="Arial"/>
          <w:b/>
          <w:sz w:val="20"/>
        </w:rPr>
      </w:pPr>
    </w:p>
    <w:p w:rsidR="0033411B" w:rsidRPr="0033411B" w:rsidRDefault="0033411B" w:rsidP="0033411B">
      <w:pPr>
        <w:spacing w:after="0" w:line="240" w:lineRule="auto"/>
        <w:ind w:left="709"/>
        <w:jc w:val="center"/>
        <w:rPr>
          <w:rFonts w:ascii="Arial" w:eastAsia="Arial" w:hAnsi="Arial" w:cs="Arial"/>
          <w:b/>
          <w:sz w:val="20"/>
          <w:szCs w:val="20"/>
        </w:rPr>
      </w:pPr>
      <w:r w:rsidRPr="0033411B">
        <w:rPr>
          <w:rFonts w:ascii="Arial" w:eastAsia="Arial" w:hAnsi="Arial" w:cs="Arial"/>
          <w:b/>
          <w:sz w:val="20"/>
          <w:szCs w:val="20"/>
        </w:rPr>
        <w:t>15.2 Общая характеристика проблем, решаемых посредством мероприятий подпрограммы 6</w:t>
      </w:r>
    </w:p>
    <w:p w:rsidR="0033411B" w:rsidRPr="0033411B" w:rsidRDefault="0033411B" w:rsidP="0033411B">
      <w:pPr>
        <w:spacing w:after="0" w:line="240" w:lineRule="auto"/>
        <w:ind w:firstLine="709"/>
        <w:jc w:val="center"/>
        <w:rPr>
          <w:rFonts w:ascii="Arial" w:eastAsia="Arial" w:hAnsi="Arial" w:cs="Arial"/>
          <w:b/>
          <w:sz w:val="20"/>
          <w:szCs w:val="20"/>
        </w:rPr>
      </w:pP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15-25 процентов.</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В результате чего число погибших, пострадавших и общий размер ущерба населению и территориям сокращаются примерно на 7 - 9 процентов.</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реагирование).</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Анализ опыта реагирования экстренных оперативных служб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Управление территориальной безопасности и противодействия коррупции администрации городского округа Мытищи является органом исполнительной власти администрации городского округа Мытищи, осуществляющим исполнительно-распорядительную деятельность на территории городского округа Мытищи в сфере безопасности, проводящим государственную политику и осуществляющим управление в указанной сфере.</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Исполнение полномочий Управлением территориальной безопасности и противодействия коррупции администрации городского округа Мытищи напрямую зависит от качественного и своевременного обеспечения деятельности сотрудников по исполнению ими своих должностных обязанностей.</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Это вопросы, связанные с выплатой заработной платы, услуг по содержанию имущества, которые будут решаться в рамках подпрограммы.</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 xml:space="preserve">Подпрограммой предусматривается осуществление мероприятий по своевременному и полноценному обеспечению деятельности МКУ "ЦЕНТР ГЗ МЫТИЩИ", </w:t>
      </w:r>
    </w:p>
    <w:p w:rsidR="0033411B" w:rsidRPr="0033411B" w:rsidRDefault="0033411B" w:rsidP="0033411B">
      <w:pPr>
        <w:spacing w:after="0" w:line="240" w:lineRule="auto"/>
        <w:ind w:firstLine="709"/>
        <w:jc w:val="both"/>
        <w:rPr>
          <w:rFonts w:ascii="Arial" w:eastAsia="Arial" w:hAnsi="Arial" w:cs="Arial"/>
          <w:b/>
          <w:sz w:val="20"/>
          <w:szCs w:val="20"/>
        </w:rPr>
      </w:pPr>
      <w:r w:rsidRPr="0033411B">
        <w:rPr>
          <w:rFonts w:ascii="Arial" w:eastAsia="Arial" w:hAnsi="Arial" w:cs="Arial"/>
          <w:b/>
          <w:sz w:val="20"/>
          <w:szCs w:val="20"/>
        </w:rPr>
        <w:t>Таким образом, реализация мероприятий подпрограммы позволит обеспечить эффективную деятельность управления территориальной безопасности и противодействия коррупции, по обеспечению деятельности МКУ "ЦЕНТР ГЗ МЫТИЩИ" по реализации возложенных на него функций.</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Цель подпрограммы – создание и содержание муниципального учреждения – службы спасения</w:t>
      </w:r>
    </w:p>
    <w:p w:rsidR="0033411B" w:rsidRPr="0033411B" w:rsidRDefault="0033411B" w:rsidP="0033411B">
      <w:pPr>
        <w:spacing w:after="0" w:line="240" w:lineRule="auto"/>
        <w:ind w:firstLine="709"/>
        <w:jc w:val="both"/>
        <w:rPr>
          <w:rFonts w:ascii="Arial" w:eastAsia="Arial" w:hAnsi="Arial" w:cs="Arial"/>
          <w:b/>
          <w:sz w:val="20"/>
        </w:rPr>
      </w:pPr>
      <w:r w:rsidRPr="0033411B">
        <w:rPr>
          <w:rFonts w:ascii="Arial" w:eastAsia="Arial" w:hAnsi="Arial" w:cs="Arial"/>
          <w:b/>
          <w:sz w:val="20"/>
        </w:rPr>
        <w:t>Задачи подпрограммы:</w:t>
      </w:r>
    </w:p>
    <w:p w:rsidR="0033411B" w:rsidRPr="0033411B" w:rsidRDefault="0033411B" w:rsidP="0033411B">
      <w:pPr>
        <w:spacing w:after="0" w:line="240" w:lineRule="auto"/>
        <w:rPr>
          <w:rFonts w:ascii="Arial" w:eastAsia="Arial" w:hAnsi="Arial" w:cs="Arial"/>
          <w:b/>
          <w:sz w:val="20"/>
          <w:szCs w:val="20"/>
        </w:rPr>
      </w:pPr>
      <w:r w:rsidRPr="0033411B">
        <w:rPr>
          <w:rFonts w:ascii="Arial" w:eastAsia="Arial" w:hAnsi="Arial" w:cs="Arial"/>
          <w:b/>
          <w:sz w:val="20"/>
        </w:rPr>
        <w:t xml:space="preserve">             - содержание оперативного персонала системы обеспечения вызова муниципальных экстренных оперативных служб по единому номеру 112.</w:t>
      </w:r>
    </w:p>
    <w:p w:rsidR="0033411B" w:rsidRPr="0033411B" w:rsidRDefault="0033411B" w:rsidP="0033411B">
      <w:pPr>
        <w:spacing w:after="0" w:line="240" w:lineRule="auto"/>
        <w:jc w:val="center"/>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szCs w:val="20"/>
        </w:rPr>
      </w:pPr>
      <w:r w:rsidRPr="0033411B">
        <w:rPr>
          <w:rFonts w:ascii="Arial" w:eastAsia="Arial" w:hAnsi="Arial" w:cs="Arial"/>
          <w:b/>
          <w:sz w:val="20"/>
          <w:szCs w:val="20"/>
        </w:rPr>
        <w:t>15.3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6</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В городском округе Мытищи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Мытищи.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городском округе Мытищи.</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Концептуальными направлениями развития Системы-112 являются основные подсистемы:</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33411B" w:rsidRPr="0033411B" w:rsidRDefault="0033411B" w:rsidP="0033411B">
      <w:pPr>
        <w:spacing w:after="0" w:line="240" w:lineRule="auto"/>
        <w:ind w:firstLine="540"/>
        <w:jc w:val="both"/>
        <w:rPr>
          <w:rFonts w:ascii="Arial" w:eastAsia="Arial" w:hAnsi="Arial" w:cs="Arial"/>
          <w:b/>
          <w:sz w:val="20"/>
          <w:szCs w:val="20"/>
        </w:rPr>
      </w:pPr>
      <w:r w:rsidRPr="0033411B">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ind w:firstLine="540"/>
        <w:jc w:val="both"/>
        <w:rPr>
          <w:rFonts w:ascii="Arial" w:eastAsia="Arial" w:hAnsi="Arial" w:cs="Arial"/>
          <w:b/>
          <w:sz w:val="20"/>
          <w:szCs w:val="20"/>
        </w:rPr>
      </w:pPr>
    </w:p>
    <w:p w:rsidR="0033411B" w:rsidRPr="0033411B" w:rsidRDefault="0033411B" w:rsidP="0033411B">
      <w:pPr>
        <w:spacing w:after="0" w:line="240" w:lineRule="auto"/>
        <w:jc w:val="center"/>
        <w:rPr>
          <w:rFonts w:ascii="Arial" w:eastAsia="Arial" w:hAnsi="Arial" w:cs="Arial"/>
          <w:b/>
          <w:sz w:val="20"/>
        </w:rPr>
      </w:pPr>
    </w:p>
    <w:p w:rsidR="0033411B" w:rsidRPr="0033411B" w:rsidRDefault="0033411B" w:rsidP="0033411B">
      <w:pPr>
        <w:spacing w:after="0" w:line="240" w:lineRule="auto"/>
        <w:jc w:val="center"/>
        <w:rPr>
          <w:rFonts w:ascii="Arial" w:eastAsia="Arial" w:hAnsi="Arial" w:cs="Arial"/>
          <w:b/>
          <w:sz w:val="20"/>
        </w:rPr>
      </w:pPr>
      <w:r w:rsidRPr="0033411B">
        <w:rPr>
          <w:rFonts w:ascii="Arial" w:eastAsia="Arial" w:hAnsi="Arial" w:cs="Arial"/>
          <w:b/>
          <w:sz w:val="20"/>
        </w:rPr>
        <w:t xml:space="preserve">15.4. Перечень мероприятий подпрограммы 6 «Обеспечивающая подпрограмма» </w:t>
      </w:r>
    </w:p>
    <w:p w:rsidR="0033411B" w:rsidRPr="0033411B" w:rsidRDefault="0033411B" w:rsidP="0033411B">
      <w:pPr>
        <w:spacing w:after="0" w:line="240" w:lineRule="auto"/>
        <w:jc w:val="center"/>
        <w:rPr>
          <w:rFonts w:ascii="Arial" w:eastAsia="Arial" w:hAnsi="Arial" w:cs="Arial"/>
          <w:b/>
          <w:sz w:val="20"/>
        </w:rPr>
      </w:pPr>
    </w:p>
    <w:tbl>
      <w:tblPr>
        <w:tblW w:w="15178" w:type="dxa"/>
        <w:tblInd w:w="98" w:type="dxa"/>
        <w:tblLayout w:type="fixed"/>
        <w:tblCellMar>
          <w:left w:w="10" w:type="dxa"/>
          <w:right w:w="10" w:type="dxa"/>
        </w:tblCellMar>
        <w:tblLook w:val="0000"/>
      </w:tblPr>
      <w:tblGrid>
        <w:gridCol w:w="719"/>
        <w:gridCol w:w="2722"/>
        <w:gridCol w:w="680"/>
        <w:gridCol w:w="1276"/>
        <w:gridCol w:w="1559"/>
        <w:gridCol w:w="992"/>
        <w:gridCol w:w="851"/>
        <w:gridCol w:w="850"/>
        <w:gridCol w:w="851"/>
        <w:gridCol w:w="850"/>
        <w:gridCol w:w="851"/>
        <w:gridCol w:w="1304"/>
        <w:gridCol w:w="1673"/>
      </w:tblGrid>
      <w:tr w:rsidR="0033411B" w:rsidRPr="0033411B" w:rsidTr="00300E96">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Segoe UI Symbol" w:hAnsi="Arial" w:cs="Arial"/>
                <w:b/>
                <w:sz w:val="20"/>
                <w:szCs w:val="20"/>
              </w:rPr>
              <w:t>№</w:t>
            </w:r>
            <w:r w:rsidRPr="0033411B">
              <w:rPr>
                <w:rFonts w:ascii="Arial" w:eastAsia="Arial" w:hAnsi="Arial" w:cs="Arial"/>
                <w:b/>
                <w:sz w:val="20"/>
                <w:szCs w:val="20"/>
              </w:rPr>
              <w:t xml:space="preserve"> п/п</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Мероприятие подпрограммы</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мероприятия</w:t>
            </w:r>
          </w:p>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 xml:space="preserve"> в году, предшествующему году начала реализации программы</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Всего,  </w:t>
            </w:r>
            <w:r w:rsidRPr="0033411B">
              <w:rPr>
                <w:rFonts w:ascii="Arial" w:eastAsia="Arial" w:hAnsi="Arial" w:cs="Arial"/>
                <w:b/>
                <w:sz w:val="20"/>
                <w:szCs w:val="20"/>
              </w:rPr>
              <w:br/>
              <w:t>(тыс. руб.)</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Объем финансирования по годам</w:t>
            </w:r>
          </w:p>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 (тыс. руб.)</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 xml:space="preserve">Ответственный за выполнение мероприятия подпрограммы </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Результаты выполнения мероприятий подпрограммы</w:t>
            </w:r>
          </w:p>
        </w:tc>
      </w:tr>
      <w:tr w:rsidR="0033411B" w:rsidRPr="0033411B" w:rsidTr="00300E96">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jc w:val="center"/>
              <w:rPr>
                <w:rFonts w:ascii="Arial" w:hAnsi="Arial" w:cs="Arial"/>
                <w:b/>
                <w:sz w:val="20"/>
                <w:szCs w:val="20"/>
              </w:rPr>
            </w:pPr>
            <w:r w:rsidRPr="0033411B">
              <w:rPr>
                <w:rFonts w:ascii="Arial" w:eastAsia="Arial" w:hAnsi="Arial" w:cs="Arial"/>
                <w:b/>
                <w:sz w:val="20"/>
                <w:szCs w:val="20"/>
              </w:rPr>
              <w:t>2024 год</w:t>
            </w: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6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bl>
    <w:p w:rsidR="0033411B" w:rsidRPr="0033411B" w:rsidRDefault="0033411B" w:rsidP="0033411B">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tblPr>
      <w:tblGrid>
        <w:gridCol w:w="717"/>
        <w:gridCol w:w="2724"/>
        <w:gridCol w:w="680"/>
        <w:gridCol w:w="1276"/>
        <w:gridCol w:w="1559"/>
        <w:gridCol w:w="992"/>
        <w:gridCol w:w="851"/>
        <w:gridCol w:w="850"/>
        <w:gridCol w:w="851"/>
        <w:gridCol w:w="850"/>
        <w:gridCol w:w="851"/>
        <w:gridCol w:w="1417"/>
        <w:gridCol w:w="29"/>
        <w:gridCol w:w="1531"/>
      </w:tblGrid>
      <w:tr w:rsidR="0033411B" w:rsidRPr="0033411B" w:rsidTr="00300E96">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72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w:t>
            </w:r>
          </w:p>
        </w:tc>
        <w:tc>
          <w:tcPr>
            <w:tcW w:w="6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3</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6</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7</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8</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9</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1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13</w:t>
            </w:r>
          </w:p>
        </w:tc>
      </w:tr>
      <w:tr w:rsidR="0033411B" w:rsidRPr="0033411B" w:rsidTr="00300E96">
        <w:trPr>
          <w:trHeight w:val="311"/>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3411B" w:rsidRPr="0033411B" w:rsidRDefault="0033411B" w:rsidP="00300E96">
            <w:pPr>
              <w:spacing w:after="0" w:line="240" w:lineRule="auto"/>
              <w:rPr>
                <w:rFonts w:ascii="Arial" w:eastAsia="Arial" w:hAnsi="Arial" w:cs="Arial"/>
                <w:b/>
                <w:sz w:val="20"/>
                <w:szCs w:val="20"/>
              </w:rPr>
            </w:pPr>
            <w:r w:rsidRPr="0033411B">
              <w:rPr>
                <w:rFonts w:ascii="Arial" w:eastAsia="Arial" w:hAnsi="Arial" w:cs="Arial"/>
                <w:b/>
                <w:sz w:val="20"/>
                <w:szCs w:val="20"/>
              </w:rPr>
              <w:t>Основное мероприятие 01.</w:t>
            </w:r>
          </w:p>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Создание условий для реализации полномочий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209899,7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 Содержание оперативного персонала системы обеспечения вызова муниципальных экстренных оперативных служб по единому номеру 112, ЕДДС</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209899,7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Содержание оперативного персонала и обеспечение устойчивого функционирования МКУ "ЦЕНТР ГЗ МЫТИЩИ".</w:t>
            </w:r>
          </w:p>
        </w:tc>
      </w:tr>
      <w:tr w:rsidR="0033411B" w:rsidRPr="0033411B" w:rsidTr="00300E96">
        <w:trPr>
          <w:trHeight w:val="1833"/>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1.1.1.</w:t>
            </w:r>
          </w:p>
        </w:tc>
        <w:tc>
          <w:tcPr>
            <w:tcW w:w="272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1.2.1. Содержание оперативного персонала системы обеспечения вызова муниципальных экстренных оперативных служб по единому номеру 112, ЕДДС</w:t>
            </w:r>
          </w:p>
        </w:tc>
        <w:tc>
          <w:tcPr>
            <w:tcW w:w="68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Arial" w:hAnsi="Arial" w:cs="Arial"/>
                <w:b/>
                <w:sz w:val="20"/>
                <w:szCs w:val="20"/>
              </w:rPr>
            </w:pPr>
            <w:r w:rsidRPr="0033411B">
              <w:rPr>
                <w:rFonts w:ascii="Arial" w:eastAsia="Arial" w:hAnsi="Arial" w:cs="Arial"/>
                <w:b/>
                <w:sz w:val="20"/>
                <w:szCs w:val="20"/>
              </w:rPr>
              <w:t>45423,3</w:t>
            </w:r>
          </w:p>
          <w:p w:rsidR="0033411B" w:rsidRPr="0033411B" w:rsidRDefault="0033411B" w:rsidP="00300E96">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204345,4</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sz w:val="20"/>
                <w:szCs w:val="20"/>
              </w:rPr>
            </w:pPr>
            <w:r w:rsidRPr="0033411B">
              <w:rPr>
                <w:rFonts w:ascii="Arial" w:eastAsia="Arial" w:hAnsi="Arial" w:cs="Arial"/>
                <w:b/>
                <w:sz w:val="20"/>
                <w:szCs w:val="20"/>
              </w:rPr>
              <w:t>37664,1</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41755,9</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41641,8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41641,8</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41641,8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 xml:space="preserve">Своевременная оплата труда работников МКУ "ЦЕНТР ГЗ МЫТИЩИ". </w:t>
            </w:r>
          </w:p>
          <w:p w:rsidR="0033411B" w:rsidRPr="0033411B" w:rsidRDefault="0033411B" w:rsidP="00300E96">
            <w:pPr>
              <w:tabs>
                <w:tab w:val="center" w:pos="4677"/>
                <w:tab w:val="right" w:pos="9355"/>
              </w:tabs>
              <w:spacing w:after="0" w:line="240" w:lineRule="auto"/>
              <w:rPr>
                <w:rFonts w:ascii="Arial" w:hAnsi="Arial" w:cs="Arial"/>
                <w:b/>
                <w:sz w:val="20"/>
                <w:szCs w:val="20"/>
              </w:rPr>
            </w:pPr>
          </w:p>
        </w:tc>
      </w:tr>
      <w:tr w:rsidR="0033411B" w:rsidRPr="0033411B" w:rsidTr="00300E96">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1.1.2.</w:t>
            </w:r>
          </w:p>
        </w:tc>
        <w:tc>
          <w:tcPr>
            <w:tcW w:w="272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bottom"/>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1.2.2. Совершенствование и развитие системы обеспечения вызова муниципальных экстренных оперативных служб по единому номеру 112, ЕДДС</w:t>
            </w:r>
          </w:p>
        </w:tc>
        <w:tc>
          <w:tcPr>
            <w:tcW w:w="6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1163,7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5554,3</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544"/>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1023,7</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544"/>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985,8</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544"/>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1181,6</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544"/>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1181,6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544"/>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1181,6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МКУ "ЦЕНТР ГЗ МЫТИЩИ"</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Обеспечение устойчивого функционирования МКУ "ЦЕНТР ГЗ МЫТИЩИ".</w:t>
            </w:r>
          </w:p>
        </w:tc>
      </w:tr>
      <w:tr w:rsidR="0033411B" w:rsidRPr="0033411B" w:rsidTr="00300E96">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1.2.</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33411B" w:rsidRPr="0033411B" w:rsidRDefault="0033411B" w:rsidP="00300E96">
            <w:pPr>
              <w:spacing w:after="0" w:line="240" w:lineRule="auto"/>
              <w:rPr>
                <w:rFonts w:ascii="Arial" w:hAnsi="Arial" w:cs="Arial"/>
                <w:b/>
                <w:sz w:val="20"/>
                <w:szCs w:val="20"/>
              </w:rPr>
            </w:pPr>
            <w:r w:rsidRPr="0033411B">
              <w:rPr>
                <w:rFonts w:ascii="Arial" w:eastAsia="Arial" w:hAnsi="Arial" w:cs="Arial"/>
                <w:b/>
                <w:sz w:val="20"/>
                <w:szCs w:val="20"/>
              </w:rPr>
              <w:t>Мероприятие 1.3. Проведение мероприятий по предупреждению и ликвидации последствий ЧС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sz w:val="20"/>
                <w:szCs w:val="20"/>
              </w:rPr>
            </w:pPr>
            <w:r w:rsidRPr="0033411B">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УТБ</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Предупреждение возникновения ЧС и минимизация их последствий.</w:t>
            </w:r>
          </w:p>
        </w:tc>
      </w:tr>
      <w:tr w:rsidR="0033411B" w:rsidRPr="0033411B" w:rsidTr="00300E96">
        <w:trPr>
          <w:trHeight w:val="20"/>
        </w:trPr>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27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 по подпрограмме 6</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209899,7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eastAsia="Calibri" w:hAnsi="Arial" w:cs="Arial"/>
                <w:b/>
                <w:sz w:val="20"/>
                <w:szCs w:val="20"/>
              </w:rPr>
            </w:pPr>
          </w:p>
        </w:tc>
      </w:tr>
      <w:tr w:rsidR="0033411B" w:rsidRPr="0033411B" w:rsidTr="00300E96">
        <w:trPr>
          <w:trHeight w:val="20"/>
        </w:trPr>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2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rPr>
                <w:rFonts w:ascii="Arial" w:eastAsia="Arial" w:hAnsi="Arial" w:cs="Arial"/>
                <w:b/>
                <w:sz w:val="20"/>
                <w:szCs w:val="20"/>
              </w:rPr>
            </w:pPr>
            <w:r w:rsidRPr="0033411B">
              <w:rPr>
                <w:rFonts w:ascii="Arial" w:eastAsia="Arial" w:hAnsi="Arial" w:cs="Arial"/>
                <w:b/>
                <w:sz w:val="20"/>
                <w:szCs w:val="20"/>
              </w:rPr>
              <w:t>Средства</w:t>
            </w:r>
          </w:p>
          <w:p w:rsidR="0033411B" w:rsidRPr="0033411B" w:rsidRDefault="0033411B" w:rsidP="00300E96">
            <w:pPr>
              <w:tabs>
                <w:tab w:val="center" w:pos="4677"/>
                <w:tab w:val="right" w:pos="9355"/>
              </w:tabs>
              <w:spacing w:after="0" w:line="240" w:lineRule="auto"/>
              <w:rPr>
                <w:rFonts w:ascii="Arial" w:hAnsi="Arial" w:cs="Arial"/>
                <w:b/>
                <w:sz w:val="20"/>
                <w:szCs w:val="20"/>
              </w:rPr>
            </w:pPr>
            <w:r w:rsidRPr="0033411B">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jc w:val="center"/>
              <w:rPr>
                <w:rFonts w:ascii="Arial" w:hAnsi="Arial" w:cs="Arial"/>
                <w:b/>
                <w:sz w:val="20"/>
                <w:szCs w:val="20"/>
              </w:rPr>
            </w:pPr>
            <w:r w:rsidRPr="0033411B">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eastAsia="Arial" w:hAnsi="Arial" w:cs="Arial"/>
                <w:b/>
                <w:sz w:val="20"/>
                <w:szCs w:val="20"/>
              </w:rPr>
            </w:pPr>
            <w:r w:rsidRPr="0033411B">
              <w:rPr>
                <w:rFonts w:ascii="Arial" w:eastAsia="Arial" w:hAnsi="Arial" w:cs="Arial"/>
                <w:b/>
                <w:sz w:val="20"/>
                <w:szCs w:val="20"/>
              </w:rPr>
              <w:t>209899,7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411B" w:rsidRPr="0033411B" w:rsidRDefault="0033411B" w:rsidP="00300E96">
            <w:pPr>
              <w:tabs>
                <w:tab w:val="center" w:pos="4677"/>
                <w:tab w:val="right" w:pos="9355"/>
              </w:tabs>
              <w:spacing w:after="0" w:line="240" w:lineRule="auto"/>
              <w:ind w:left="-108" w:right="-108"/>
              <w:jc w:val="center"/>
              <w:rPr>
                <w:rFonts w:ascii="Arial" w:hAnsi="Arial" w:cs="Arial"/>
                <w:b/>
                <w:color w:val="000000" w:themeColor="text1"/>
                <w:sz w:val="20"/>
                <w:szCs w:val="20"/>
              </w:rPr>
            </w:pPr>
            <w:r w:rsidRPr="0033411B">
              <w:rPr>
                <w:rFonts w:ascii="Arial" w:eastAsia="Arial" w:hAnsi="Arial" w:cs="Arial"/>
                <w:b/>
                <w:color w:val="000000" w:themeColor="text1"/>
                <w:sz w:val="20"/>
                <w:szCs w:val="20"/>
              </w:rPr>
              <w:t>42823,4</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11B" w:rsidRPr="0033411B" w:rsidRDefault="0033411B" w:rsidP="00300E96">
            <w:pPr>
              <w:spacing w:after="0" w:line="240" w:lineRule="auto"/>
              <w:ind w:left="10773"/>
              <w:rPr>
                <w:rFonts w:ascii="Arial" w:hAnsi="Arial" w:cs="Arial"/>
                <w:b/>
                <w:sz w:val="20"/>
                <w:szCs w:val="20"/>
              </w:rPr>
            </w:pPr>
          </w:p>
        </w:tc>
      </w:tr>
    </w:tbl>
    <w:p w:rsidR="0033411B" w:rsidRPr="0033411B" w:rsidRDefault="0033411B" w:rsidP="0033411B">
      <w:pPr>
        <w:tabs>
          <w:tab w:val="left" w:pos="0"/>
          <w:tab w:val="left" w:pos="142"/>
          <w:tab w:val="left" w:pos="851"/>
        </w:tabs>
        <w:spacing w:after="0" w:line="240" w:lineRule="auto"/>
        <w:ind w:firstLine="10773"/>
        <w:jc w:val="both"/>
        <w:rPr>
          <w:rFonts w:ascii="Arial" w:eastAsia="Arial" w:hAnsi="Arial" w:cs="Arial"/>
          <w:b/>
          <w:sz w:val="20"/>
        </w:rPr>
      </w:pPr>
    </w:p>
    <w:p w:rsidR="0033411B" w:rsidRPr="0042169C" w:rsidRDefault="0033411B" w:rsidP="0042169C">
      <w:pPr>
        <w:spacing w:after="0" w:line="240" w:lineRule="auto"/>
        <w:jc w:val="center"/>
        <w:rPr>
          <w:rFonts w:ascii="Arial" w:eastAsia="Arial" w:hAnsi="Arial" w:cs="Arial"/>
          <w:b/>
          <w:sz w:val="20"/>
        </w:rPr>
      </w:pPr>
    </w:p>
    <w:sectPr w:rsidR="0033411B" w:rsidRPr="0042169C" w:rsidSect="000367BD">
      <w:pgSz w:w="16838" w:h="11906" w:orient="landscape" w:code="9"/>
      <w:pgMar w:top="1134" w:right="567" w:bottom="1134" w:left="1134" w:header="709" w:footer="19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9B" w:rsidRDefault="00E7789B" w:rsidP="007F7F21">
      <w:pPr>
        <w:spacing w:after="0" w:line="240" w:lineRule="auto"/>
      </w:pPr>
      <w:r>
        <w:separator/>
      </w:r>
    </w:p>
  </w:endnote>
  <w:endnote w:type="continuationSeparator" w:id="0">
    <w:p w:rsidR="00E7789B" w:rsidRDefault="00E7789B" w:rsidP="007F7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egoe UI Symbol">
    <w:altName w:val="Cambria Math"/>
    <w:charset w:val="00"/>
    <w:family w:val="swiss"/>
    <w:pitch w:val="variable"/>
    <w:sig w:usb0="800001E3" w:usb1="1200FFEF" w:usb2="0004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9B" w:rsidRDefault="00E7789B" w:rsidP="007F7F21">
      <w:pPr>
        <w:spacing w:after="0" w:line="240" w:lineRule="auto"/>
      </w:pPr>
      <w:r>
        <w:separator/>
      </w:r>
    </w:p>
  </w:footnote>
  <w:footnote w:type="continuationSeparator" w:id="0">
    <w:p w:rsidR="00E7789B" w:rsidRDefault="00E7789B" w:rsidP="007F7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9B" w:rsidRDefault="00297C1C" w:rsidP="00EE412A">
    <w:pPr>
      <w:pStyle w:val="a9"/>
      <w:framePr w:wrap="around" w:vAnchor="text" w:hAnchor="margin" w:xAlign="center" w:y="1"/>
      <w:rPr>
        <w:rStyle w:val="af"/>
      </w:rPr>
    </w:pPr>
    <w:r>
      <w:rPr>
        <w:rStyle w:val="af"/>
      </w:rPr>
      <w:fldChar w:fldCharType="begin"/>
    </w:r>
    <w:r w:rsidR="00E7789B">
      <w:rPr>
        <w:rStyle w:val="af"/>
      </w:rPr>
      <w:instrText xml:space="preserve">PAGE  </w:instrText>
    </w:r>
    <w:r>
      <w:rPr>
        <w:rStyle w:val="af"/>
      </w:rPr>
      <w:fldChar w:fldCharType="end"/>
    </w:r>
  </w:p>
  <w:p w:rsidR="00E7789B" w:rsidRDefault="00E7789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9B" w:rsidRDefault="00297C1C">
    <w:pPr>
      <w:pStyle w:val="a9"/>
      <w:jc w:val="center"/>
    </w:pPr>
    <w:r>
      <w:fldChar w:fldCharType="begin"/>
    </w:r>
    <w:r w:rsidR="00111C6B">
      <w:instrText>PAGE   \* MERGEFORMAT</w:instrText>
    </w:r>
    <w:r>
      <w:fldChar w:fldCharType="separate"/>
    </w:r>
    <w:r w:rsidR="0033411B">
      <w:rPr>
        <w:noProof/>
      </w:rPr>
      <w:t>20</w:t>
    </w:r>
    <w:r>
      <w:rPr>
        <w:noProof/>
      </w:rPr>
      <w:fldChar w:fldCharType="end"/>
    </w:r>
  </w:p>
  <w:p w:rsidR="00E7789B" w:rsidRDefault="00E7789B" w:rsidP="00F0284A">
    <w:pPr>
      <w:pStyle w:val="a9"/>
      <w:tabs>
        <w:tab w:val="clear" w:pos="9355"/>
        <w:tab w:val="left" w:pos="2340"/>
        <w:tab w:val="left" w:pos="4677"/>
        <w:tab w:val="left" w:pos="62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B1F"/>
    <w:multiLevelType w:val="hybridMultilevel"/>
    <w:tmpl w:val="79D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77D"/>
    <w:multiLevelType w:val="hybridMultilevel"/>
    <w:tmpl w:val="E9B420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E6777"/>
    <w:multiLevelType w:val="multilevel"/>
    <w:tmpl w:val="33D49DF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E77"/>
    <w:multiLevelType w:val="hybridMultilevel"/>
    <w:tmpl w:val="4F689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D27ADF"/>
    <w:multiLevelType w:val="multilevel"/>
    <w:tmpl w:val="FFAA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E1695"/>
    <w:multiLevelType w:val="multilevel"/>
    <w:tmpl w:val="003EA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13D84"/>
    <w:multiLevelType w:val="hybridMultilevel"/>
    <w:tmpl w:val="F46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0358"/>
    <w:multiLevelType w:val="hybridMultilevel"/>
    <w:tmpl w:val="EC365C14"/>
    <w:lvl w:ilvl="0" w:tplc="04D6E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F6627B"/>
    <w:multiLevelType w:val="hybridMultilevel"/>
    <w:tmpl w:val="86DC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13A"/>
    <w:multiLevelType w:val="hybridMultilevel"/>
    <w:tmpl w:val="0C4C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D1C17"/>
    <w:multiLevelType w:val="multilevel"/>
    <w:tmpl w:val="91CA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474"/>
    <w:multiLevelType w:val="hybridMultilevel"/>
    <w:tmpl w:val="7C78A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B44809"/>
    <w:multiLevelType w:val="hybridMultilevel"/>
    <w:tmpl w:val="A6022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C377F"/>
    <w:multiLevelType w:val="multilevel"/>
    <w:tmpl w:val="E9260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E4C0D"/>
    <w:multiLevelType w:val="hybridMultilevel"/>
    <w:tmpl w:val="886AE8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2C1CE2"/>
    <w:multiLevelType w:val="hybridMultilevel"/>
    <w:tmpl w:val="A0DA6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B83622"/>
    <w:multiLevelType w:val="hybridMultilevel"/>
    <w:tmpl w:val="67F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F"/>
    <w:multiLevelType w:val="hybridMultilevel"/>
    <w:tmpl w:val="7DBAD218"/>
    <w:lvl w:ilvl="0" w:tplc="A3DEEE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D2E4B"/>
    <w:multiLevelType w:val="hybridMultilevel"/>
    <w:tmpl w:val="4358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6"/>
  </w:num>
  <w:num w:numId="7">
    <w:abstractNumId w:val="17"/>
  </w:num>
  <w:num w:numId="8">
    <w:abstractNumId w:val="4"/>
  </w:num>
  <w:num w:numId="9">
    <w:abstractNumId w:val="20"/>
  </w:num>
  <w:num w:numId="10">
    <w:abstractNumId w:val="13"/>
  </w:num>
  <w:num w:numId="11">
    <w:abstractNumId w:val="5"/>
  </w:num>
  <w:num w:numId="12">
    <w:abstractNumId w:val="14"/>
  </w:num>
  <w:num w:numId="13">
    <w:abstractNumId w:val="8"/>
  </w:num>
  <w:num w:numId="14">
    <w:abstractNumId w:val="3"/>
  </w:num>
  <w:num w:numId="15">
    <w:abstractNumId w:val="12"/>
  </w:num>
  <w:num w:numId="16">
    <w:abstractNumId w:val="6"/>
  </w:num>
  <w:num w:numId="17">
    <w:abstractNumId w:val="15"/>
  </w:num>
  <w:num w:numId="18">
    <w:abstractNumId w:val="7"/>
  </w:num>
  <w:num w:numId="19">
    <w:abstractNumId w:val="0"/>
  </w:num>
  <w:num w:numId="20">
    <w:abstractNumId w:val="10"/>
  </w:num>
  <w:num w:numId="21">
    <w:abstractNumId w:val="18"/>
  </w:num>
  <w:num w:numId="2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BC1D0E"/>
    <w:rsid w:val="00002394"/>
    <w:rsid w:val="00004D38"/>
    <w:rsid w:val="000050CD"/>
    <w:rsid w:val="00005E92"/>
    <w:rsid w:val="00006D37"/>
    <w:rsid w:val="00007182"/>
    <w:rsid w:val="0001135F"/>
    <w:rsid w:val="000114D6"/>
    <w:rsid w:val="00013324"/>
    <w:rsid w:val="000138E5"/>
    <w:rsid w:val="0001404A"/>
    <w:rsid w:val="00015329"/>
    <w:rsid w:val="000206EF"/>
    <w:rsid w:val="0002158C"/>
    <w:rsid w:val="000216B7"/>
    <w:rsid w:val="0002202D"/>
    <w:rsid w:val="00022929"/>
    <w:rsid w:val="000235C4"/>
    <w:rsid w:val="00023A88"/>
    <w:rsid w:val="0002452F"/>
    <w:rsid w:val="00024556"/>
    <w:rsid w:val="00024D79"/>
    <w:rsid w:val="00025B18"/>
    <w:rsid w:val="00025DA4"/>
    <w:rsid w:val="00025DFE"/>
    <w:rsid w:val="00026682"/>
    <w:rsid w:val="000267A2"/>
    <w:rsid w:val="00026E63"/>
    <w:rsid w:val="00027080"/>
    <w:rsid w:val="0002747C"/>
    <w:rsid w:val="00033253"/>
    <w:rsid w:val="00033552"/>
    <w:rsid w:val="0003368D"/>
    <w:rsid w:val="00034965"/>
    <w:rsid w:val="00034CD8"/>
    <w:rsid w:val="00035037"/>
    <w:rsid w:val="00035217"/>
    <w:rsid w:val="000363F4"/>
    <w:rsid w:val="000367BD"/>
    <w:rsid w:val="00036D3D"/>
    <w:rsid w:val="00036F82"/>
    <w:rsid w:val="000438C8"/>
    <w:rsid w:val="00045871"/>
    <w:rsid w:val="00046F87"/>
    <w:rsid w:val="00047835"/>
    <w:rsid w:val="000507A2"/>
    <w:rsid w:val="0005182F"/>
    <w:rsid w:val="00051BAB"/>
    <w:rsid w:val="00053ED1"/>
    <w:rsid w:val="00053F98"/>
    <w:rsid w:val="000543B7"/>
    <w:rsid w:val="0005530E"/>
    <w:rsid w:val="00055643"/>
    <w:rsid w:val="00057A84"/>
    <w:rsid w:val="00060C83"/>
    <w:rsid w:val="00060EED"/>
    <w:rsid w:val="000644D9"/>
    <w:rsid w:val="000722D9"/>
    <w:rsid w:val="00074E4A"/>
    <w:rsid w:val="000759C1"/>
    <w:rsid w:val="00076588"/>
    <w:rsid w:val="00077652"/>
    <w:rsid w:val="00080533"/>
    <w:rsid w:val="0008056E"/>
    <w:rsid w:val="00080881"/>
    <w:rsid w:val="00080FDC"/>
    <w:rsid w:val="000844D7"/>
    <w:rsid w:val="00084536"/>
    <w:rsid w:val="00084A77"/>
    <w:rsid w:val="000858D8"/>
    <w:rsid w:val="00087030"/>
    <w:rsid w:val="000901B3"/>
    <w:rsid w:val="0009207E"/>
    <w:rsid w:val="00093A61"/>
    <w:rsid w:val="00095D7B"/>
    <w:rsid w:val="000965AC"/>
    <w:rsid w:val="000971C9"/>
    <w:rsid w:val="000A06EC"/>
    <w:rsid w:val="000A2805"/>
    <w:rsid w:val="000A3A50"/>
    <w:rsid w:val="000A4CC6"/>
    <w:rsid w:val="000A6599"/>
    <w:rsid w:val="000A6751"/>
    <w:rsid w:val="000A6EE1"/>
    <w:rsid w:val="000A7A0F"/>
    <w:rsid w:val="000A7E26"/>
    <w:rsid w:val="000B05FE"/>
    <w:rsid w:val="000B0786"/>
    <w:rsid w:val="000B3F4C"/>
    <w:rsid w:val="000B519E"/>
    <w:rsid w:val="000B687B"/>
    <w:rsid w:val="000C03BD"/>
    <w:rsid w:val="000C08D9"/>
    <w:rsid w:val="000C33C6"/>
    <w:rsid w:val="000C529F"/>
    <w:rsid w:val="000C58AD"/>
    <w:rsid w:val="000C5A98"/>
    <w:rsid w:val="000C6724"/>
    <w:rsid w:val="000C76DC"/>
    <w:rsid w:val="000C7B9D"/>
    <w:rsid w:val="000D1C59"/>
    <w:rsid w:val="000D2A02"/>
    <w:rsid w:val="000D2CA4"/>
    <w:rsid w:val="000D2F49"/>
    <w:rsid w:val="000D4A25"/>
    <w:rsid w:val="000D6637"/>
    <w:rsid w:val="000D6659"/>
    <w:rsid w:val="000D696B"/>
    <w:rsid w:val="000D7649"/>
    <w:rsid w:val="000D772A"/>
    <w:rsid w:val="000D7EB1"/>
    <w:rsid w:val="000E04A2"/>
    <w:rsid w:val="000E09B6"/>
    <w:rsid w:val="000E145A"/>
    <w:rsid w:val="000E1DEB"/>
    <w:rsid w:val="000E1FDE"/>
    <w:rsid w:val="000E509A"/>
    <w:rsid w:val="000E5D88"/>
    <w:rsid w:val="000F1DE9"/>
    <w:rsid w:val="000F2B3D"/>
    <w:rsid w:val="000F3194"/>
    <w:rsid w:val="000F4643"/>
    <w:rsid w:val="000F47CD"/>
    <w:rsid w:val="000F4917"/>
    <w:rsid w:val="000F524D"/>
    <w:rsid w:val="000F53BA"/>
    <w:rsid w:val="000F646B"/>
    <w:rsid w:val="000F7C24"/>
    <w:rsid w:val="00103964"/>
    <w:rsid w:val="00103CCE"/>
    <w:rsid w:val="0010426B"/>
    <w:rsid w:val="00106267"/>
    <w:rsid w:val="0010684F"/>
    <w:rsid w:val="00106B65"/>
    <w:rsid w:val="00107364"/>
    <w:rsid w:val="00107C83"/>
    <w:rsid w:val="001102B0"/>
    <w:rsid w:val="00111280"/>
    <w:rsid w:val="00111C6B"/>
    <w:rsid w:val="001120A2"/>
    <w:rsid w:val="001123B0"/>
    <w:rsid w:val="001147DE"/>
    <w:rsid w:val="001169A0"/>
    <w:rsid w:val="00117BB3"/>
    <w:rsid w:val="00120E28"/>
    <w:rsid w:val="0012243E"/>
    <w:rsid w:val="00123462"/>
    <w:rsid w:val="001236EA"/>
    <w:rsid w:val="00123C17"/>
    <w:rsid w:val="00124027"/>
    <w:rsid w:val="001248D3"/>
    <w:rsid w:val="00124E80"/>
    <w:rsid w:val="001250A8"/>
    <w:rsid w:val="00125209"/>
    <w:rsid w:val="00125950"/>
    <w:rsid w:val="0012726E"/>
    <w:rsid w:val="001278C9"/>
    <w:rsid w:val="00130273"/>
    <w:rsid w:val="00130320"/>
    <w:rsid w:val="001314A8"/>
    <w:rsid w:val="00131B17"/>
    <w:rsid w:val="00134BE1"/>
    <w:rsid w:val="00134C22"/>
    <w:rsid w:val="001353C1"/>
    <w:rsid w:val="001357BC"/>
    <w:rsid w:val="00135F80"/>
    <w:rsid w:val="00136EC0"/>
    <w:rsid w:val="00137FDE"/>
    <w:rsid w:val="00142700"/>
    <w:rsid w:val="00144CBA"/>
    <w:rsid w:val="00145C09"/>
    <w:rsid w:val="00147B24"/>
    <w:rsid w:val="0015131C"/>
    <w:rsid w:val="00153CB6"/>
    <w:rsid w:val="00155829"/>
    <w:rsid w:val="00155F68"/>
    <w:rsid w:val="001560E9"/>
    <w:rsid w:val="00156424"/>
    <w:rsid w:val="00164AAC"/>
    <w:rsid w:val="00165161"/>
    <w:rsid w:val="001678F4"/>
    <w:rsid w:val="001679D8"/>
    <w:rsid w:val="001700F0"/>
    <w:rsid w:val="00170F93"/>
    <w:rsid w:val="0017368F"/>
    <w:rsid w:val="0017465C"/>
    <w:rsid w:val="00174D63"/>
    <w:rsid w:val="001761B5"/>
    <w:rsid w:val="0017634E"/>
    <w:rsid w:val="00176D5C"/>
    <w:rsid w:val="0017711A"/>
    <w:rsid w:val="00177DC4"/>
    <w:rsid w:val="00181FD8"/>
    <w:rsid w:val="00182976"/>
    <w:rsid w:val="00182E38"/>
    <w:rsid w:val="00183762"/>
    <w:rsid w:val="00184CA9"/>
    <w:rsid w:val="00184FF3"/>
    <w:rsid w:val="0018510C"/>
    <w:rsid w:val="00186009"/>
    <w:rsid w:val="001875A5"/>
    <w:rsid w:val="00187A78"/>
    <w:rsid w:val="00187E44"/>
    <w:rsid w:val="00191BB4"/>
    <w:rsid w:val="001929D5"/>
    <w:rsid w:val="00192AF9"/>
    <w:rsid w:val="00193C53"/>
    <w:rsid w:val="001949F9"/>
    <w:rsid w:val="00195EA4"/>
    <w:rsid w:val="001976F0"/>
    <w:rsid w:val="00197935"/>
    <w:rsid w:val="001A076E"/>
    <w:rsid w:val="001A32E1"/>
    <w:rsid w:val="001A3676"/>
    <w:rsid w:val="001A455E"/>
    <w:rsid w:val="001A5069"/>
    <w:rsid w:val="001A5777"/>
    <w:rsid w:val="001B1C1F"/>
    <w:rsid w:val="001B2D68"/>
    <w:rsid w:val="001B3327"/>
    <w:rsid w:val="001B3A31"/>
    <w:rsid w:val="001B5E33"/>
    <w:rsid w:val="001B6778"/>
    <w:rsid w:val="001B6B23"/>
    <w:rsid w:val="001B7D60"/>
    <w:rsid w:val="001C0955"/>
    <w:rsid w:val="001C11DE"/>
    <w:rsid w:val="001C34DC"/>
    <w:rsid w:val="001C5BB8"/>
    <w:rsid w:val="001C7445"/>
    <w:rsid w:val="001D1E2A"/>
    <w:rsid w:val="001D2FF6"/>
    <w:rsid w:val="001D4264"/>
    <w:rsid w:val="001D443C"/>
    <w:rsid w:val="001D4659"/>
    <w:rsid w:val="001D4E55"/>
    <w:rsid w:val="001D543D"/>
    <w:rsid w:val="001D78F9"/>
    <w:rsid w:val="001E003E"/>
    <w:rsid w:val="001E088F"/>
    <w:rsid w:val="001E1E46"/>
    <w:rsid w:val="001E232B"/>
    <w:rsid w:val="001E2D25"/>
    <w:rsid w:val="001E3565"/>
    <w:rsid w:val="001E6544"/>
    <w:rsid w:val="001F0670"/>
    <w:rsid w:val="001F08B1"/>
    <w:rsid w:val="001F090E"/>
    <w:rsid w:val="001F1184"/>
    <w:rsid w:val="001F1881"/>
    <w:rsid w:val="001F1F36"/>
    <w:rsid w:val="001F31C0"/>
    <w:rsid w:val="001F445E"/>
    <w:rsid w:val="001F532F"/>
    <w:rsid w:val="001F6BAA"/>
    <w:rsid w:val="001F6C0E"/>
    <w:rsid w:val="001F711C"/>
    <w:rsid w:val="001F72D4"/>
    <w:rsid w:val="002012DD"/>
    <w:rsid w:val="00202CA6"/>
    <w:rsid w:val="00204223"/>
    <w:rsid w:val="0020453D"/>
    <w:rsid w:val="00205DE0"/>
    <w:rsid w:val="00205E9F"/>
    <w:rsid w:val="00206B3D"/>
    <w:rsid w:val="00207162"/>
    <w:rsid w:val="002077F6"/>
    <w:rsid w:val="0020787E"/>
    <w:rsid w:val="0021002B"/>
    <w:rsid w:val="00210CDC"/>
    <w:rsid w:val="0021627C"/>
    <w:rsid w:val="00216C58"/>
    <w:rsid w:val="002178BB"/>
    <w:rsid w:val="00221869"/>
    <w:rsid w:val="0022197B"/>
    <w:rsid w:val="00222275"/>
    <w:rsid w:val="002247DC"/>
    <w:rsid w:val="0022501A"/>
    <w:rsid w:val="0022632D"/>
    <w:rsid w:val="00226CE5"/>
    <w:rsid w:val="002272D0"/>
    <w:rsid w:val="00230937"/>
    <w:rsid w:val="002312D1"/>
    <w:rsid w:val="0023329B"/>
    <w:rsid w:val="002345C4"/>
    <w:rsid w:val="0023547E"/>
    <w:rsid w:val="002367B6"/>
    <w:rsid w:val="00236FD7"/>
    <w:rsid w:val="002400BA"/>
    <w:rsid w:val="00240563"/>
    <w:rsid w:val="00240DE7"/>
    <w:rsid w:val="00241847"/>
    <w:rsid w:val="0024192B"/>
    <w:rsid w:val="0024367A"/>
    <w:rsid w:val="002448CD"/>
    <w:rsid w:val="0024650D"/>
    <w:rsid w:val="002467F3"/>
    <w:rsid w:val="00250D82"/>
    <w:rsid w:val="00251278"/>
    <w:rsid w:val="00252A45"/>
    <w:rsid w:val="0025455D"/>
    <w:rsid w:val="0025684D"/>
    <w:rsid w:val="002572B6"/>
    <w:rsid w:val="00257622"/>
    <w:rsid w:val="0026052C"/>
    <w:rsid w:val="00264859"/>
    <w:rsid w:val="00265749"/>
    <w:rsid w:val="00266C3D"/>
    <w:rsid w:val="00270A78"/>
    <w:rsid w:val="00272514"/>
    <w:rsid w:val="00272E16"/>
    <w:rsid w:val="0027319A"/>
    <w:rsid w:val="002765A4"/>
    <w:rsid w:val="002778F7"/>
    <w:rsid w:val="00277D23"/>
    <w:rsid w:val="00281846"/>
    <w:rsid w:val="00282CB1"/>
    <w:rsid w:val="0028345D"/>
    <w:rsid w:val="00283BDB"/>
    <w:rsid w:val="00286506"/>
    <w:rsid w:val="00287393"/>
    <w:rsid w:val="00287B11"/>
    <w:rsid w:val="0029059B"/>
    <w:rsid w:val="00291303"/>
    <w:rsid w:val="00292345"/>
    <w:rsid w:val="00294D1B"/>
    <w:rsid w:val="002955E7"/>
    <w:rsid w:val="00295FC9"/>
    <w:rsid w:val="002977EE"/>
    <w:rsid w:val="00297C1C"/>
    <w:rsid w:val="002A0801"/>
    <w:rsid w:val="002A1801"/>
    <w:rsid w:val="002A1976"/>
    <w:rsid w:val="002A2E68"/>
    <w:rsid w:val="002A3A7A"/>
    <w:rsid w:val="002A532D"/>
    <w:rsid w:val="002A593E"/>
    <w:rsid w:val="002A5A0D"/>
    <w:rsid w:val="002A5C11"/>
    <w:rsid w:val="002A617F"/>
    <w:rsid w:val="002A75E9"/>
    <w:rsid w:val="002A7961"/>
    <w:rsid w:val="002A7BE2"/>
    <w:rsid w:val="002B770C"/>
    <w:rsid w:val="002C0481"/>
    <w:rsid w:val="002C06F2"/>
    <w:rsid w:val="002C14E6"/>
    <w:rsid w:val="002C18BF"/>
    <w:rsid w:val="002C2740"/>
    <w:rsid w:val="002C3520"/>
    <w:rsid w:val="002C4D8A"/>
    <w:rsid w:val="002C60B5"/>
    <w:rsid w:val="002C78F8"/>
    <w:rsid w:val="002D1F59"/>
    <w:rsid w:val="002D2992"/>
    <w:rsid w:val="002D3D9B"/>
    <w:rsid w:val="002D63DC"/>
    <w:rsid w:val="002D7469"/>
    <w:rsid w:val="002D7515"/>
    <w:rsid w:val="002E0239"/>
    <w:rsid w:val="002E0EF7"/>
    <w:rsid w:val="002E124F"/>
    <w:rsid w:val="002E1B6B"/>
    <w:rsid w:val="002E30ED"/>
    <w:rsid w:val="002E3D0F"/>
    <w:rsid w:val="002E534B"/>
    <w:rsid w:val="002E73AA"/>
    <w:rsid w:val="002F0555"/>
    <w:rsid w:val="002F54D8"/>
    <w:rsid w:val="002F5845"/>
    <w:rsid w:val="002F5B4B"/>
    <w:rsid w:val="002F5EE2"/>
    <w:rsid w:val="002F696E"/>
    <w:rsid w:val="002F6FC5"/>
    <w:rsid w:val="00300E1B"/>
    <w:rsid w:val="00303010"/>
    <w:rsid w:val="00304F06"/>
    <w:rsid w:val="00305300"/>
    <w:rsid w:val="0030561E"/>
    <w:rsid w:val="0030696C"/>
    <w:rsid w:val="00306B44"/>
    <w:rsid w:val="00307E59"/>
    <w:rsid w:val="00311178"/>
    <w:rsid w:val="0031134D"/>
    <w:rsid w:val="00312C2C"/>
    <w:rsid w:val="0031302E"/>
    <w:rsid w:val="003136FC"/>
    <w:rsid w:val="00313DB9"/>
    <w:rsid w:val="0031458D"/>
    <w:rsid w:val="00314B7B"/>
    <w:rsid w:val="003154F5"/>
    <w:rsid w:val="003165AC"/>
    <w:rsid w:val="003174D3"/>
    <w:rsid w:val="0032063D"/>
    <w:rsid w:val="00320AE1"/>
    <w:rsid w:val="00320B75"/>
    <w:rsid w:val="00320C78"/>
    <w:rsid w:val="00320F81"/>
    <w:rsid w:val="00320F84"/>
    <w:rsid w:val="00321AEB"/>
    <w:rsid w:val="00322339"/>
    <w:rsid w:val="00323535"/>
    <w:rsid w:val="003256F5"/>
    <w:rsid w:val="00330699"/>
    <w:rsid w:val="00330E78"/>
    <w:rsid w:val="00331BFD"/>
    <w:rsid w:val="003325F7"/>
    <w:rsid w:val="0033411B"/>
    <w:rsid w:val="00335A20"/>
    <w:rsid w:val="003373F9"/>
    <w:rsid w:val="003374E2"/>
    <w:rsid w:val="003378E7"/>
    <w:rsid w:val="003402AE"/>
    <w:rsid w:val="00340344"/>
    <w:rsid w:val="0034192F"/>
    <w:rsid w:val="00341E0C"/>
    <w:rsid w:val="003427D5"/>
    <w:rsid w:val="00343730"/>
    <w:rsid w:val="00344355"/>
    <w:rsid w:val="0034523C"/>
    <w:rsid w:val="0034699D"/>
    <w:rsid w:val="003472A3"/>
    <w:rsid w:val="00347E70"/>
    <w:rsid w:val="00352877"/>
    <w:rsid w:val="00352F4E"/>
    <w:rsid w:val="00353B13"/>
    <w:rsid w:val="003540B6"/>
    <w:rsid w:val="00354E7B"/>
    <w:rsid w:val="00356FAF"/>
    <w:rsid w:val="00360083"/>
    <w:rsid w:val="00363FD3"/>
    <w:rsid w:val="003642A4"/>
    <w:rsid w:val="003649D1"/>
    <w:rsid w:val="00365A37"/>
    <w:rsid w:val="0037227E"/>
    <w:rsid w:val="003722D6"/>
    <w:rsid w:val="00372EA9"/>
    <w:rsid w:val="00373616"/>
    <w:rsid w:val="003753A7"/>
    <w:rsid w:val="003758A0"/>
    <w:rsid w:val="00381482"/>
    <w:rsid w:val="0038180B"/>
    <w:rsid w:val="003819B5"/>
    <w:rsid w:val="00381DA5"/>
    <w:rsid w:val="0038271D"/>
    <w:rsid w:val="003827F0"/>
    <w:rsid w:val="00383192"/>
    <w:rsid w:val="00384D4D"/>
    <w:rsid w:val="00391D2A"/>
    <w:rsid w:val="0039234C"/>
    <w:rsid w:val="00395364"/>
    <w:rsid w:val="003A01DD"/>
    <w:rsid w:val="003A2F34"/>
    <w:rsid w:val="003A336C"/>
    <w:rsid w:val="003A3639"/>
    <w:rsid w:val="003A6826"/>
    <w:rsid w:val="003A7137"/>
    <w:rsid w:val="003A762E"/>
    <w:rsid w:val="003A774B"/>
    <w:rsid w:val="003A7C03"/>
    <w:rsid w:val="003A7E3F"/>
    <w:rsid w:val="003B1432"/>
    <w:rsid w:val="003B1B3B"/>
    <w:rsid w:val="003B1CC5"/>
    <w:rsid w:val="003B27D7"/>
    <w:rsid w:val="003B2A54"/>
    <w:rsid w:val="003B2F33"/>
    <w:rsid w:val="003B48DB"/>
    <w:rsid w:val="003B6445"/>
    <w:rsid w:val="003B7544"/>
    <w:rsid w:val="003B75EF"/>
    <w:rsid w:val="003C144C"/>
    <w:rsid w:val="003C182F"/>
    <w:rsid w:val="003C2D83"/>
    <w:rsid w:val="003C6324"/>
    <w:rsid w:val="003C7782"/>
    <w:rsid w:val="003D037C"/>
    <w:rsid w:val="003D1A63"/>
    <w:rsid w:val="003D26C9"/>
    <w:rsid w:val="003D4696"/>
    <w:rsid w:val="003D4F52"/>
    <w:rsid w:val="003D6723"/>
    <w:rsid w:val="003D791B"/>
    <w:rsid w:val="003D7CEB"/>
    <w:rsid w:val="003E06EB"/>
    <w:rsid w:val="003E1DAA"/>
    <w:rsid w:val="003E3D5F"/>
    <w:rsid w:val="003E5F74"/>
    <w:rsid w:val="003E799C"/>
    <w:rsid w:val="003E7A7D"/>
    <w:rsid w:val="003E7F83"/>
    <w:rsid w:val="003F0001"/>
    <w:rsid w:val="003F1E6B"/>
    <w:rsid w:val="003F5537"/>
    <w:rsid w:val="003F654F"/>
    <w:rsid w:val="00400F70"/>
    <w:rsid w:val="00402256"/>
    <w:rsid w:val="004055EA"/>
    <w:rsid w:val="00405B0D"/>
    <w:rsid w:val="00405C51"/>
    <w:rsid w:val="004064A3"/>
    <w:rsid w:val="0040667F"/>
    <w:rsid w:val="00413060"/>
    <w:rsid w:val="00413945"/>
    <w:rsid w:val="00413CAC"/>
    <w:rsid w:val="00414038"/>
    <w:rsid w:val="00417E66"/>
    <w:rsid w:val="0042169C"/>
    <w:rsid w:val="00422607"/>
    <w:rsid w:val="00426445"/>
    <w:rsid w:val="00426AB1"/>
    <w:rsid w:val="00426F45"/>
    <w:rsid w:val="00427B21"/>
    <w:rsid w:val="004300DE"/>
    <w:rsid w:val="00430D63"/>
    <w:rsid w:val="004317A7"/>
    <w:rsid w:val="00432A49"/>
    <w:rsid w:val="00432E13"/>
    <w:rsid w:val="00433981"/>
    <w:rsid w:val="004346F9"/>
    <w:rsid w:val="00435E00"/>
    <w:rsid w:val="00441C19"/>
    <w:rsid w:val="00442FD3"/>
    <w:rsid w:val="00443D3B"/>
    <w:rsid w:val="004458A6"/>
    <w:rsid w:val="00445AB3"/>
    <w:rsid w:val="00447E73"/>
    <w:rsid w:val="00450776"/>
    <w:rsid w:val="004508EB"/>
    <w:rsid w:val="004520E8"/>
    <w:rsid w:val="00454BCF"/>
    <w:rsid w:val="00455E5A"/>
    <w:rsid w:val="00455FCD"/>
    <w:rsid w:val="004560C4"/>
    <w:rsid w:val="004567A3"/>
    <w:rsid w:val="00460071"/>
    <w:rsid w:val="00460833"/>
    <w:rsid w:val="00461EE9"/>
    <w:rsid w:val="00462F29"/>
    <w:rsid w:val="0046614D"/>
    <w:rsid w:val="00470F9D"/>
    <w:rsid w:val="0047201D"/>
    <w:rsid w:val="00476566"/>
    <w:rsid w:val="00476613"/>
    <w:rsid w:val="00476B55"/>
    <w:rsid w:val="004812D2"/>
    <w:rsid w:val="00483BA9"/>
    <w:rsid w:val="00484A2D"/>
    <w:rsid w:val="0048558A"/>
    <w:rsid w:val="00485C9B"/>
    <w:rsid w:val="004867F0"/>
    <w:rsid w:val="00486AE3"/>
    <w:rsid w:val="0048702D"/>
    <w:rsid w:val="0048768B"/>
    <w:rsid w:val="00487D8B"/>
    <w:rsid w:val="004913F0"/>
    <w:rsid w:val="00492198"/>
    <w:rsid w:val="004923CF"/>
    <w:rsid w:val="004962E8"/>
    <w:rsid w:val="00497188"/>
    <w:rsid w:val="004A0350"/>
    <w:rsid w:val="004A2128"/>
    <w:rsid w:val="004A3654"/>
    <w:rsid w:val="004A5349"/>
    <w:rsid w:val="004A6B44"/>
    <w:rsid w:val="004A7301"/>
    <w:rsid w:val="004B0787"/>
    <w:rsid w:val="004B1272"/>
    <w:rsid w:val="004B17D1"/>
    <w:rsid w:val="004B1DC0"/>
    <w:rsid w:val="004B3F23"/>
    <w:rsid w:val="004B534E"/>
    <w:rsid w:val="004B5C1B"/>
    <w:rsid w:val="004B6EA5"/>
    <w:rsid w:val="004B726C"/>
    <w:rsid w:val="004B7949"/>
    <w:rsid w:val="004C0221"/>
    <w:rsid w:val="004C1E74"/>
    <w:rsid w:val="004C2469"/>
    <w:rsid w:val="004C2A9B"/>
    <w:rsid w:val="004C2AAC"/>
    <w:rsid w:val="004C55F2"/>
    <w:rsid w:val="004C5A72"/>
    <w:rsid w:val="004C64F3"/>
    <w:rsid w:val="004C6F23"/>
    <w:rsid w:val="004D0186"/>
    <w:rsid w:val="004D08B9"/>
    <w:rsid w:val="004D11A3"/>
    <w:rsid w:val="004D19A6"/>
    <w:rsid w:val="004D1F7C"/>
    <w:rsid w:val="004D2B32"/>
    <w:rsid w:val="004D3DAD"/>
    <w:rsid w:val="004D4F38"/>
    <w:rsid w:val="004D6FB6"/>
    <w:rsid w:val="004E0C8C"/>
    <w:rsid w:val="004E17ED"/>
    <w:rsid w:val="004E4FC0"/>
    <w:rsid w:val="004E775C"/>
    <w:rsid w:val="004F256E"/>
    <w:rsid w:val="004F6014"/>
    <w:rsid w:val="004F77B3"/>
    <w:rsid w:val="005009BC"/>
    <w:rsid w:val="005009DF"/>
    <w:rsid w:val="00502A54"/>
    <w:rsid w:val="00502B08"/>
    <w:rsid w:val="00502E85"/>
    <w:rsid w:val="00502EF8"/>
    <w:rsid w:val="00503579"/>
    <w:rsid w:val="00503BCD"/>
    <w:rsid w:val="0050531C"/>
    <w:rsid w:val="00505DB8"/>
    <w:rsid w:val="005061FD"/>
    <w:rsid w:val="00511D6C"/>
    <w:rsid w:val="00512EC4"/>
    <w:rsid w:val="00513617"/>
    <w:rsid w:val="005140C0"/>
    <w:rsid w:val="0051496C"/>
    <w:rsid w:val="00515364"/>
    <w:rsid w:val="005154AA"/>
    <w:rsid w:val="00516756"/>
    <w:rsid w:val="00516A4A"/>
    <w:rsid w:val="0052110B"/>
    <w:rsid w:val="005211BE"/>
    <w:rsid w:val="00522721"/>
    <w:rsid w:val="005234D1"/>
    <w:rsid w:val="0052514C"/>
    <w:rsid w:val="00525901"/>
    <w:rsid w:val="00525DE1"/>
    <w:rsid w:val="00526685"/>
    <w:rsid w:val="00526885"/>
    <w:rsid w:val="0052745F"/>
    <w:rsid w:val="00527AF9"/>
    <w:rsid w:val="0053259F"/>
    <w:rsid w:val="005353EC"/>
    <w:rsid w:val="00536131"/>
    <w:rsid w:val="00536415"/>
    <w:rsid w:val="0053685E"/>
    <w:rsid w:val="00540BC1"/>
    <w:rsid w:val="005434CA"/>
    <w:rsid w:val="005454CB"/>
    <w:rsid w:val="00545E57"/>
    <w:rsid w:val="005501F4"/>
    <w:rsid w:val="0055098E"/>
    <w:rsid w:val="00550A3D"/>
    <w:rsid w:val="005563E9"/>
    <w:rsid w:val="0055694E"/>
    <w:rsid w:val="00560975"/>
    <w:rsid w:val="00561B19"/>
    <w:rsid w:val="005626EA"/>
    <w:rsid w:val="00564B69"/>
    <w:rsid w:val="00565738"/>
    <w:rsid w:val="00565AFA"/>
    <w:rsid w:val="00565B76"/>
    <w:rsid w:val="00567E6F"/>
    <w:rsid w:val="005722E0"/>
    <w:rsid w:val="005726C5"/>
    <w:rsid w:val="00573E37"/>
    <w:rsid w:val="00575C77"/>
    <w:rsid w:val="00576A4C"/>
    <w:rsid w:val="00577745"/>
    <w:rsid w:val="005807D8"/>
    <w:rsid w:val="0058267B"/>
    <w:rsid w:val="00582DDA"/>
    <w:rsid w:val="00583D91"/>
    <w:rsid w:val="00585956"/>
    <w:rsid w:val="005868AF"/>
    <w:rsid w:val="00587513"/>
    <w:rsid w:val="00587FB4"/>
    <w:rsid w:val="0059227C"/>
    <w:rsid w:val="005922A7"/>
    <w:rsid w:val="005924EC"/>
    <w:rsid w:val="00592766"/>
    <w:rsid w:val="00592BD6"/>
    <w:rsid w:val="0059321A"/>
    <w:rsid w:val="0059369E"/>
    <w:rsid w:val="00594341"/>
    <w:rsid w:val="00594E04"/>
    <w:rsid w:val="00594FC9"/>
    <w:rsid w:val="005951B1"/>
    <w:rsid w:val="0059636B"/>
    <w:rsid w:val="00596977"/>
    <w:rsid w:val="00597760"/>
    <w:rsid w:val="005A0359"/>
    <w:rsid w:val="005A062B"/>
    <w:rsid w:val="005A1210"/>
    <w:rsid w:val="005A227C"/>
    <w:rsid w:val="005A2AFC"/>
    <w:rsid w:val="005A2C0D"/>
    <w:rsid w:val="005A3480"/>
    <w:rsid w:val="005A39B2"/>
    <w:rsid w:val="005A639C"/>
    <w:rsid w:val="005A7645"/>
    <w:rsid w:val="005A7E2D"/>
    <w:rsid w:val="005B0418"/>
    <w:rsid w:val="005B15B2"/>
    <w:rsid w:val="005B17BA"/>
    <w:rsid w:val="005B2A77"/>
    <w:rsid w:val="005B32F5"/>
    <w:rsid w:val="005B48C3"/>
    <w:rsid w:val="005B65D9"/>
    <w:rsid w:val="005B6EE6"/>
    <w:rsid w:val="005C0CCD"/>
    <w:rsid w:val="005C2EAB"/>
    <w:rsid w:val="005C3365"/>
    <w:rsid w:val="005C3371"/>
    <w:rsid w:val="005C3B22"/>
    <w:rsid w:val="005C4378"/>
    <w:rsid w:val="005C47E6"/>
    <w:rsid w:val="005C67CD"/>
    <w:rsid w:val="005C796D"/>
    <w:rsid w:val="005C7CA1"/>
    <w:rsid w:val="005D102D"/>
    <w:rsid w:val="005D1863"/>
    <w:rsid w:val="005D1CFE"/>
    <w:rsid w:val="005D1D55"/>
    <w:rsid w:val="005D3043"/>
    <w:rsid w:val="005E1F10"/>
    <w:rsid w:val="005E22C6"/>
    <w:rsid w:val="005E2FC3"/>
    <w:rsid w:val="005E4D55"/>
    <w:rsid w:val="005E60A1"/>
    <w:rsid w:val="005E64C3"/>
    <w:rsid w:val="005E6B3C"/>
    <w:rsid w:val="005E6D4C"/>
    <w:rsid w:val="005F3D62"/>
    <w:rsid w:val="006001EE"/>
    <w:rsid w:val="006022B6"/>
    <w:rsid w:val="00602C6B"/>
    <w:rsid w:val="00603FCA"/>
    <w:rsid w:val="0060425B"/>
    <w:rsid w:val="00604E12"/>
    <w:rsid w:val="00605DC5"/>
    <w:rsid w:val="006070AB"/>
    <w:rsid w:val="00610655"/>
    <w:rsid w:val="0061160C"/>
    <w:rsid w:val="00612627"/>
    <w:rsid w:val="006145D6"/>
    <w:rsid w:val="00617FC9"/>
    <w:rsid w:val="006200B6"/>
    <w:rsid w:val="00620CBF"/>
    <w:rsid w:val="00621057"/>
    <w:rsid w:val="00621247"/>
    <w:rsid w:val="0062424B"/>
    <w:rsid w:val="006258A3"/>
    <w:rsid w:val="00625ABC"/>
    <w:rsid w:val="00625D60"/>
    <w:rsid w:val="00630B1E"/>
    <w:rsid w:val="006324F8"/>
    <w:rsid w:val="006333FA"/>
    <w:rsid w:val="0063355A"/>
    <w:rsid w:val="00633C22"/>
    <w:rsid w:val="00634CEE"/>
    <w:rsid w:val="00636067"/>
    <w:rsid w:val="0063677D"/>
    <w:rsid w:val="0063688E"/>
    <w:rsid w:val="0063789F"/>
    <w:rsid w:val="00641A22"/>
    <w:rsid w:val="00641EF4"/>
    <w:rsid w:val="006422CB"/>
    <w:rsid w:val="00642D42"/>
    <w:rsid w:val="00643E88"/>
    <w:rsid w:val="006450F1"/>
    <w:rsid w:val="00646E8A"/>
    <w:rsid w:val="00646E8F"/>
    <w:rsid w:val="006507B0"/>
    <w:rsid w:val="0065087A"/>
    <w:rsid w:val="0065167C"/>
    <w:rsid w:val="00653770"/>
    <w:rsid w:val="00653D22"/>
    <w:rsid w:val="006548D9"/>
    <w:rsid w:val="006549B6"/>
    <w:rsid w:val="0065556E"/>
    <w:rsid w:val="006561AA"/>
    <w:rsid w:val="006575F3"/>
    <w:rsid w:val="00662377"/>
    <w:rsid w:val="00662866"/>
    <w:rsid w:val="00663A6F"/>
    <w:rsid w:val="00664735"/>
    <w:rsid w:val="006650A5"/>
    <w:rsid w:val="00665955"/>
    <w:rsid w:val="00670CEB"/>
    <w:rsid w:val="006717C9"/>
    <w:rsid w:val="00672CA7"/>
    <w:rsid w:val="006738C1"/>
    <w:rsid w:val="00675B91"/>
    <w:rsid w:val="00675D9A"/>
    <w:rsid w:val="00677AD9"/>
    <w:rsid w:val="006814D2"/>
    <w:rsid w:val="0068650B"/>
    <w:rsid w:val="0068670E"/>
    <w:rsid w:val="00687640"/>
    <w:rsid w:val="00687BB0"/>
    <w:rsid w:val="006908B3"/>
    <w:rsid w:val="00691DA6"/>
    <w:rsid w:val="00691FEA"/>
    <w:rsid w:val="00692962"/>
    <w:rsid w:val="00692CA1"/>
    <w:rsid w:val="00692D57"/>
    <w:rsid w:val="00693041"/>
    <w:rsid w:val="0069315A"/>
    <w:rsid w:val="00693916"/>
    <w:rsid w:val="0069396E"/>
    <w:rsid w:val="00694999"/>
    <w:rsid w:val="00694AE8"/>
    <w:rsid w:val="00694ECF"/>
    <w:rsid w:val="006967E1"/>
    <w:rsid w:val="006A050C"/>
    <w:rsid w:val="006A10C5"/>
    <w:rsid w:val="006A1525"/>
    <w:rsid w:val="006A30EA"/>
    <w:rsid w:val="006A37D4"/>
    <w:rsid w:val="006A3AE3"/>
    <w:rsid w:val="006A3DE9"/>
    <w:rsid w:val="006A51BB"/>
    <w:rsid w:val="006A650E"/>
    <w:rsid w:val="006B0DCB"/>
    <w:rsid w:val="006B124B"/>
    <w:rsid w:val="006B1389"/>
    <w:rsid w:val="006B14FF"/>
    <w:rsid w:val="006B2020"/>
    <w:rsid w:val="006B23F7"/>
    <w:rsid w:val="006B353C"/>
    <w:rsid w:val="006C0BC2"/>
    <w:rsid w:val="006C1D72"/>
    <w:rsid w:val="006C20C5"/>
    <w:rsid w:val="006C26D0"/>
    <w:rsid w:val="006C27BE"/>
    <w:rsid w:val="006D04CA"/>
    <w:rsid w:val="006D04ED"/>
    <w:rsid w:val="006D0A94"/>
    <w:rsid w:val="006D220E"/>
    <w:rsid w:val="006D4685"/>
    <w:rsid w:val="006D60F6"/>
    <w:rsid w:val="006D6E8E"/>
    <w:rsid w:val="006E0438"/>
    <w:rsid w:val="006E0FB6"/>
    <w:rsid w:val="006E381E"/>
    <w:rsid w:val="006E3FFD"/>
    <w:rsid w:val="006F0583"/>
    <w:rsid w:val="006F1A0B"/>
    <w:rsid w:val="006F1B62"/>
    <w:rsid w:val="006F277E"/>
    <w:rsid w:val="006F2952"/>
    <w:rsid w:val="006F2BAA"/>
    <w:rsid w:val="006F2DF8"/>
    <w:rsid w:val="006F7552"/>
    <w:rsid w:val="007012D1"/>
    <w:rsid w:val="00702E54"/>
    <w:rsid w:val="00703821"/>
    <w:rsid w:val="00703DC8"/>
    <w:rsid w:val="00705E3A"/>
    <w:rsid w:val="00707351"/>
    <w:rsid w:val="00707CC4"/>
    <w:rsid w:val="007112AF"/>
    <w:rsid w:val="00713595"/>
    <w:rsid w:val="00714307"/>
    <w:rsid w:val="00715B81"/>
    <w:rsid w:val="0071661A"/>
    <w:rsid w:val="007175CC"/>
    <w:rsid w:val="00717D9F"/>
    <w:rsid w:val="0072007F"/>
    <w:rsid w:val="0072197E"/>
    <w:rsid w:val="007240B3"/>
    <w:rsid w:val="0072505D"/>
    <w:rsid w:val="00725491"/>
    <w:rsid w:val="007255CB"/>
    <w:rsid w:val="00730E6D"/>
    <w:rsid w:val="0073425D"/>
    <w:rsid w:val="0073515F"/>
    <w:rsid w:val="007362E1"/>
    <w:rsid w:val="007409A7"/>
    <w:rsid w:val="00742D63"/>
    <w:rsid w:val="00745F42"/>
    <w:rsid w:val="00745F92"/>
    <w:rsid w:val="007460F0"/>
    <w:rsid w:val="007474B1"/>
    <w:rsid w:val="00750A37"/>
    <w:rsid w:val="00752789"/>
    <w:rsid w:val="007534F4"/>
    <w:rsid w:val="007579A3"/>
    <w:rsid w:val="0076222A"/>
    <w:rsid w:val="00763C28"/>
    <w:rsid w:val="00764218"/>
    <w:rsid w:val="00764A8F"/>
    <w:rsid w:val="00765407"/>
    <w:rsid w:val="00765B8A"/>
    <w:rsid w:val="00766742"/>
    <w:rsid w:val="00767BEC"/>
    <w:rsid w:val="00767FDA"/>
    <w:rsid w:val="0077140B"/>
    <w:rsid w:val="00771B99"/>
    <w:rsid w:val="0077243E"/>
    <w:rsid w:val="0077775D"/>
    <w:rsid w:val="00780741"/>
    <w:rsid w:val="007830CD"/>
    <w:rsid w:val="007843E7"/>
    <w:rsid w:val="00784F34"/>
    <w:rsid w:val="00785B6F"/>
    <w:rsid w:val="00792362"/>
    <w:rsid w:val="007944AE"/>
    <w:rsid w:val="007948FF"/>
    <w:rsid w:val="00794C5A"/>
    <w:rsid w:val="00796A53"/>
    <w:rsid w:val="0079753A"/>
    <w:rsid w:val="007A1A34"/>
    <w:rsid w:val="007A2952"/>
    <w:rsid w:val="007A2DF0"/>
    <w:rsid w:val="007A2F0A"/>
    <w:rsid w:val="007A3E04"/>
    <w:rsid w:val="007A439B"/>
    <w:rsid w:val="007A560D"/>
    <w:rsid w:val="007A59B2"/>
    <w:rsid w:val="007A6CC5"/>
    <w:rsid w:val="007A707C"/>
    <w:rsid w:val="007A75AB"/>
    <w:rsid w:val="007B2290"/>
    <w:rsid w:val="007B424C"/>
    <w:rsid w:val="007B56ED"/>
    <w:rsid w:val="007B6924"/>
    <w:rsid w:val="007B6D6C"/>
    <w:rsid w:val="007C0352"/>
    <w:rsid w:val="007C230C"/>
    <w:rsid w:val="007C247B"/>
    <w:rsid w:val="007C4605"/>
    <w:rsid w:val="007C50FE"/>
    <w:rsid w:val="007C5203"/>
    <w:rsid w:val="007C5F1D"/>
    <w:rsid w:val="007C7B5A"/>
    <w:rsid w:val="007D0E09"/>
    <w:rsid w:val="007D0F12"/>
    <w:rsid w:val="007D3517"/>
    <w:rsid w:val="007D5326"/>
    <w:rsid w:val="007D5BE9"/>
    <w:rsid w:val="007D67AF"/>
    <w:rsid w:val="007E07FD"/>
    <w:rsid w:val="007E19A7"/>
    <w:rsid w:val="007E3045"/>
    <w:rsid w:val="007E398D"/>
    <w:rsid w:val="007E5547"/>
    <w:rsid w:val="007F1252"/>
    <w:rsid w:val="007F24F4"/>
    <w:rsid w:val="007F2518"/>
    <w:rsid w:val="007F4464"/>
    <w:rsid w:val="007F457B"/>
    <w:rsid w:val="007F5CFB"/>
    <w:rsid w:val="007F5D9E"/>
    <w:rsid w:val="007F7AAE"/>
    <w:rsid w:val="007F7F21"/>
    <w:rsid w:val="00800DD3"/>
    <w:rsid w:val="008010FE"/>
    <w:rsid w:val="00803D6A"/>
    <w:rsid w:val="00804149"/>
    <w:rsid w:val="0080552F"/>
    <w:rsid w:val="00807448"/>
    <w:rsid w:val="00807480"/>
    <w:rsid w:val="00807895"/>
    <w:rsid w:val="0081346C"/>
    <w:rsid w:val="00813695"/>
    <w:rsid w:val="008136B7"/>
    <w:rsid w:val="0081402D"/>
    <w:rsid w:val="00814899"/>
    <w:rsid w:val="00815128"/>
    <w:rsid w:val="008155A6"/>
    <w:rsid w:val="00816C48"/>
    <w:rsid w:val="00817CA6"/>
    <w:rsid w:val="0082048F"/>
    <w:rsid w:val="00820A58"/>
    <w:rsid w:val="00821317"/>
    <w:rsid w:val="0082176A"/>
    <w:rsid w:val="008223FB"/>
    <w:rsid w:val="00825B08"/>
    <w:rsid w:val="00827B03"/>
    <w:rsid w:val="00830234"/>
    <w:rsid w:val="0083091A"/>
    <w:rsid w:val="0083129E"/>
    <w:rsid w:val="00833F3F"/>
    <w:rsid w:val="00834059"/>
    <w:rsid w:val="00837401"/>
    <w:rsid w:val="00840FF6"/>
    <w:rsid w:val="0084159E"/>
    <w:rsid w:val="00842A96"/>
    <w:rsid w:val="00844507"/>
    <w:rsid w:val="00845EB4"/>
    <w:rsid w:val="00847E5A"/>
    <w:rsid w:val="00854238"/>
    <w:rsid w:val="0085447E"/>
    <w:rsid w:val="00854752"/>
    <w:rsid w:val="00854D0C"/>
    <w:rsid w:val="008576A9"/>
    <w:rsid w:val="00860D8E"/>
    <w:rsid w:val="00861801"/>
    <w:rsid w:val="008624BF"/>
    <w:rsid w:val="00862F81"/>
    <w:rsid w:val="00863BC5"/>
    <w:rsid w:val="00864427"/>
    <w:rsid w:val="00864B95"/>
    <w:rsid w:val="00865068"/>
    <w:rsid w:val="00865F50"/>
    <w:rsid w:val="008662A2"/>
    <w:rsid w:val="00866F16"/>
    <w:rsid w:val="00871B99"/>
    <w:rsid w:val="0087217A"/>
    <w:rsid w:val="00872772"/>
    <w:rsid w:val="008739E8"/>
    <w:rsid w:val="00873AFB"/>
    <w:rsid w:val="00873C8C"/>
    <w:rsid w:val="00875AC9"/>
    <w:rsid w:val="008761DC"/>
    <w:rsid w:val="008778AA"/>
    <w:rsid w:val="0088034D"/>
    <w:rsid w:val="0088052E"/>
    <w:rsid w:val="008806B3"/>
    <w:rsid w:val="008807A0"/>
    <w:rsid w:val="00881B28"/>
    <w:rsid w:val="00881D96"/>
    <w:rsid w:val="008820B8"/>
    <w:rsid w:val="00882C09"/>
    <w:rsid w:val="00883791"/>
    <w:rsid w:val="00885948"/>
    <w:rsid w:val="00885EF5"/>
    <w:rsid w:val="00892262"/>
    <w:rsid w:val="00896558"/>
    <w:rsid w:val="008A548D"/>
    <w:rsid w:val="008A577F"/>
    <w:rsid w:val="008A57D0"/>
    <w:rsid w:val="008A6A93"/>
    <w:rsid w:val="008B0035"/>
    <w:rsid w:val="008B06D8"/>
    <w:rsid w:val="008B09BB"/>
    <w:rsid w:val="008B5E9B"/>
    <w:rsid w:val="008B6BC2"/>
    <w:rsid w:val="008B75AF"/>
    <w:rsid w:val="008B7DF3"/>
    <w:rsid w:val="008C0BF8"/>
    <w:rsid w:val="008C0EAD"/>
    <w:rsid w:val="008C2532"/>
    <w:rsid w:val="008C2890"/>
    <w:rsid w:val="008C31CC"/>
    <w:rsid w:val="008C4C86"/>
    <w:rsid w:val="008C751C"/>
    <w:rsid w:val="008D1175"/>
    <w:rsid w:val="008D14B3"/>
    <w:rsid w:val="008D2778"/>
    <w:rsid w:val="008D2F0B"/>
    <w:rsid w:val="008D50A6"/>
    <w:rsid w:val="008D5207"/>
    <w:rsid w:val="008D5417"/>
    <w:rsid w:val="008D69B8"/>
    <w:rsid w:val="008D6E59"/>
    <w:rsid w:val="008D6FA2"/>
    <w:rsid w:val="008D76AD"/>
    <w:rsid w:val="008E1B27"/>
    <w:rsid w:val="008E20E9"/>
    <w:rsid w:val="008E45C7"/>
    <w:rsid w:val="008E4607"/>
    <w:rsid w:val="008E4A7E"/>
    <w:rsid w:val="008E6B61"/>
    <w:rsid w:val="008E7747"/>
    <w:rsid w:val="008E79C6"/>
    <w:rsid w:val="008F0FCA"/>
    <w:rsid w:val="008F2001"/>
    <w:rsid w:val="008F260A"/>
    <w:rsid w:val="008F4168"/>
    <w:rsid w:val="008F487C"/>
    <w:rsid w:val="008F6744"/>
    <w:rsid w:val="008F6FE5"/>
    <w:rsid w:val="00901C9B"/>
    <w:rsid w:val="00903C0C"/>
    <w:rsid w:val="009048D8"/>
    <w:rsid w:val="00905065"/>
    <w:rsid w:val="00907006"/>
    <w:rsid w:val="009103AF"/>
    <w:rsid w:val="00910666"/>
    <w:rsid w:val="00910E5D"/>
    <w:rsid w:val="0091173D"/>
    <w:rsid w:val="0091241B"/>
    <w:rsid w:val="00912F15"/>
    <w:rsid w:val="00913E5C"/>
    <w:rsid w:val="00913FDE"/>
    <w:rsid w:val="00920386"/>
    <w:rsid w:val="00921B29"/>
    <w:rsid w:val="00921E8C"/>
    <w:rsid w:val="00924674"/>
    <w:rsid w:val="00924B1C"/>
    <w:rsid w:val="009275A2"/>
    <w:rsid w:val="0093280E"/>
    <w:rsid w:val="0093389A"/>
    <w:rsid w:val="0093422B"/>
    <w:rsid w:val="00935AC8"/>
    <w:rsid w:val="009378A8"/>
    <w:rsid w:val="00941284"/>
    <w:rsid w:val="00943600"/>
    <w:rsid w:val="00943B9C"/>
    <w:rsid w:val="009440C8"/>
    <w:rsid w:val="00944568"/>
    <w:rsid w:val="00946CAD"/>
    <w:rsid w:val="00946F9A"/>
    <w:rsid w:val="009477AE"/>
    <w:rsid w:val="00947E48"/>
    <w:rsid w:val="00951C34"/>
    <w:rsid w:val="00952DE2"/>
    <w:rsid w:val="00954BEC"/>
    <w:rsid w:val="009572A9"/>
    <w:rsid w:val="00957556"/>
    <w:rsid w:val="009601C8"/>
    <w:rsid w:val="0096076E"/>
    <w:rsid w:val="00960E22"/>
    <w:rsid w:val="009622B9"/>
    <w:rsid w:val="00963A60"/>
    <w:rsid w:val="0096469C"/>
    <w:rsid w:val="009652EF"/>
    <w:rsid w:val="00966931"/>
    <w:rsid w:val="00967779"/>
    <w:rsid w:val="00973C51"/>
    <w:rsid w:val="00974886"/>
    <w:rsid w:val="00974A34"/>
    <w:rsid w:val="00975AC6"/>
    <w:rsid w:val="009766BE"/>
    <w:rsid w:val="009811C1"/>
    <w:rsid w:val="009813A6"/>
    <w:rsid w:val="00982BA4"/>
    <w:rsid w:val="009843E3"/>
    <w:rsid w:val="00985F4D"/>
    <w:rsid w:val="00986333"/>
    <w:rsid w:val="009867D4"/>
    <w:rsid w:val="00986AF6"/>
    <w:rsid w:val="00986FA3"/>
    <w:rsid w:val="009874B0"/>
    <w:rsid w:val="00990C3F"/>
    <w:rsid w:val="0099320E"/>
    <w:rsid w:val="00993FD0"/>
    <w:rsid w:val="00994D8B"/>
    <w:rsid w:val="00995CAD"/>
    <w:rsid w:val="00997011"/>
    <w:rsid w:val="009A0267"/>
    <w:rsid w:val="009A1ACC"/>
    <w:rsid w:val="009A43C1"/>
    <w:rsid w:val="009A5054"/>
    <w:rsid w:val="009A5481"/>
    <w:rsid w:val="009A6069"/>
    <w:rsid w:val="009A6FD5"/>
    <w:rsid w:val="009A7435"/>
    <w:rsid w:val="009B1983"/>
    <w:rsid w:val="009B3540"/>
    <w:rsid w:val="009B3689"/>
    <w:rsid w:val="009B3B7F"/>
    <w:rsid w:val="009B5C40"/>
    <w:rsid w:val="009B75CF"/>
    <w:rsid w:val="009C278C"/>
    <w:rsid w:val="009C2CD0"/>
    <w:rsid w:val="009C3665"/>
    <w:rsid w:val="009C40C7"/>
    <w:rsid w:val="009C6449"/>
    <w:rsid w:val="009C6464"/>
    <w:rsid w:val="009C69B8"/>
    <w:rsid w:val="009C71F3"/>
    <w:rsid w:val="009D27FF"/>
    <w:rsid w:val="009D3137"/>
    <w:rsid w:val="009D3C77"/>
    <w:rsid w:val="009D45A9"/>
    <w:rsid w:val="009D6BA1"/>
    <w:rsid w:val="009E3746"/>
    <w:rsid w:val="009E5ED5"/>
    <w:rsid w:val="009E6605"/>
    <w:rsid w:val="009E6CDF"/>
    <w:rsid w:val="009E71B3"/>
    <w:rsid w:val="009E78DE"/>
    <w:rsid w:val="009E7E2B"/>
    <w:rsid w:val="009F2715"/>
    <w:rsid w:val="00A01674"/>
    <w:rsid w:val="00A0180C"/>
    <w:rsid w:val="00A01F9F"/>
    <w:rsid w:val="00A0233B"/>
    <w:rsid w:val="00A02585"/>
    <w:rsid w:val="00A03C92"/>
    <w:rsid w:val="00A0483A"/>
    <w:rsid w:val="00A057AF"/>
    <w:rsid w:val="00A07A47"/>
    <w:rsid w:val="00A110E2"/>
    <w:rsid w:val="00A11D41"/>
    <w:rsid w:val="00A1314B"/>
    <w:rsid w:val="00A13783"/>
    <w:rsid w:val="00A13A77"/>
    <w:rsid w:val="00A14FFE"/>
    <w:rsid w:val="00A16C10"/>
    <w:rsid w:val="00A206D5"/>
    <w:rsid w:val="00A22185"/>
    <w:rsid w:val="00A2313B"/>
    <w:rsid w:val="00A23A14"/>
    <w:rsid w:val="00A23F48"/>
    <w:rsid w:val="00A2641F"/>
    <w:rsid w:val="00A277DF"/>
    <w:rsid w:val="00A27CCE"/>
    <w:rsid w:val="00A31222"/>
    <w:rsid w:val="00A31807"/>
    <w:rsid w:val="00A33996"/>
    <w:rsid w:val="00A34963"/>
    <w:rsid w:val="00A349E7"/>
    <w:rsid w:val="00A35776"/>
    <w:rsid w:val="00A36C82"/>
    <w:rsid w:val="00A40AB0"/>
    <w:rsid w:val="00A43762"/>
    <w:rsid w:val="00A43EF5"/>
    <w:rsid w:val="00A44456"/>
    <w:rsid w:val="00A44884"/>
    <w:rsid w:val="00A451F7"/>
    <w:rsid w:val="00A455D1"/>
    <w:rsid w:val="00A472C6"/>
    <w:rsid w:val="00A47560"/>
    <w:rsid w:val="00A47CF0"/>
    <w:rsid w:val="00A51363"/>
    <w:rsid w:val="00A52222"/>
    <w:rsid w:val="00A524ED"/>
    <w:rsid w:val="00A5454F"/>
    <w:rsid w:val="00A571D1"/>
    <w:rsid w:val="00A6022D"/>
    <w:rsid w:val="00A60411"/>
    <w:rsid w:val="00A62CBB"/>
    <w:rsid w:val="00A64A8F"/>
    <w:rsid w:val="00A65612"/>
    <w:rsid w:val="00A6588D"/>
    <w:rsid w:val="00A66E55"/>
    <w:rsid w:val="00A66F17"/>
    <w:rsid w:val="00A67F01"/>
    <w:rsid w:val="00A71976"/>
    <w:rsid w:val="00A73585"/>
    <w:rsid w:val="00A73E23"/>
    <w:rsid w:val="00A743E4"/>
    <w:rsid w:val="00A75DCD"/>
    <w:rsid w:val="00A778B5"/>
    <w:rsid w:val="00A80554"/>
    <w:rsid w:val="00A81095"/>
    <w:rsid w:val="00A8130B"/>
    <w:rsid w:val="00A82EC9"/>
    <w:rsid w:val="00A83B50"/>
    <w:rsid w:val="00A858B3"/>
    <w:rsid w:val="00A85B61"/>
    <w:rsid w:val="00A8600C"/>
    <w:rsid w:val="00A870E3"/>
    <w:rsid w:val="00A87C26"/>
    <w:rsid w:val="00A9269E"/>
    <w:rsid w:val="00A928D7"/>
    <w:rsid w:val="00A92D19"/>
    <w:rsid w:val="00A9458A"/>
    <w:rsid w:val="00A94CA5"/>
    <w:rsid w:val="00AA2D8C"/>
    <w:rsid w:val="00AA5688"/>
    <w:rsid w:val="00AA6358"/>
    <w:rsid w:val="00AA7CFB"/>
    <w:rsid w:val="00AB1EA6"/>
    <w:rsid w:val="00AB374D"/>
    <w:rsid w:val="00AB5091"/>
    <w:rsid w:val="00AB5203"/>
    <w:rsid w:val="00AB5887"/>
    <w:rsid w:val="00AB6AE2"/>
    <w:rsid w:val="00AC016B"/>
    <w:rsid w:val="00AC0191"/>
    <w:rsid w:val="00AC0B70"/>
    <w:rsid w:val="00AC1166"/>
    <w:rsid w:val="00AC2B7A"/>
    <w:rsid w:val="00AC7D7C"/>
    <w:rsid w:val="00AC7E91"/>
    <w:rsid w:val="00AD16B5"/>
    <w:rsid w:val="00AD1C4C"/>
    <w:rsid w:val="00AD4331"/>
    <w:rsid w:val="00AD4BA7"/>
    <w:rsid w:val="00AD73AF"/>
    <w:rsid w:val="00AE08FD"/>
    <w:rsid w:val="00AE4ECB"/>
    <w:rsid w:val="00AE5073"/>
    <w:rsid w:val="00AE74C9"/>
    <w:rsid w:val="00AF00F7"/>
    <w:rsid w:val="00AF1534"/>
    <w:rsid w:val="00AF27B2"/>
    <w:rsid w:val="00AF2A22"/>
    <w:rsid w:val="00AF35AE"/>
    <w:rsid w:val="00AF3761"/>
    <w:rsid w:val="00AF5EBC"/>
    <w:rsid w:val="00AF61C1"/>
    <w:rsid w:val="00AF6D7E"/>
    <w:rsid w:val="00AF772B"/>
    <w:rsid w:val="00B00707"/>
    <w:rsid w:val="00B00AB9"/>
    <w:rsid w:val="00B01C8E"/>
    <w:rsid w:val="00B04E19"/>
    <w:rsid w:val="00B052D3"/>
    <w:rsid w:val="00B0565B"/>
    <w:rsid w:val="00B07E97"/>
    <w:rsid w:val="00B101D8"/>
    <w:rsid w:val="00B10461"/>
    <w:rsid w:val="00B10AC5"/>
    <w:rsid w:val="00B10D16"/>
    <w:rsid w:val="00B10EE1"/>
    <w:rsid w:val="00B12E99"/>
    <w:rsid w:val="00B12F59"/>
    <w:rsid w:val="00B13A40"/>
    <w:rsid w:val="00B13D22"/>
    <w:rsid w:val="00B156E4"/>
    <w:rsid w:val="00B179F5"/>
    <w:rsid w:val="00B206E0"/>
    <w:rsid w:val="00B20B01"/>
    <w:rsid w:val="00B20C91"/>
    <w:rsid w:val="00B20F5A"/>
    <w:rsid w:val="00B216F1"/>
    <w:rsid w:val="00B2266A"/>
    <w:rsid w:val="00B244CF"/>
    <w:rsid w:val="00B2548D"/>
    <w:rsid w:val="00B25B0E"/>
    <w:rsid w:val="00B31773"/>
    <w:rsid w:val="00B3341C"/>
    <w:rsid w:val="00B33A9B"/>
    <w:rsid w:val="00B3490C"/>
    <w:rsid w:val="00B357D0"/>
    <w:rsid w:val="00B35FED"/>
    <w:rsid w:val="00B36D37"/>
    <w:rsid w:val="00B40116"/>
    <w:rsid w:val="00B407C3"/>
    <w:rsid w:val="00B41862"/>
    <w:rsid w:val="00B431A9"/>
    <w:rsid w:val="00B43736"/>
    <w:rsid w:val="00B47880"/>
    <w:rsid w:val="00B47A74"/>
    <w:rsid w:val="00B50451"/>
    <w:rsid w:val="00B52C16"/>
    <w:rsid w:val="00B52C71"/>
    <w:rsid w:val="00B561B8"/>
    <w:rsid w:val="00B56824"/>
    <w:rsid w:val="00B57224"/>
    <w:rsid w:val="00B60759"/>
    <w:rsid w:val="00B61386"/>
    <w:rsid w:val="00B6149B"/>
    <w:rsid w:val="00B63A09"/>
    <w:rsid w:val="00B6434D"/>
    <w:rsid w:val="00B650EA"/>
    <w:rsid w:val="00B66448"/>
    <w:rsid w:val="00B6652B"/>
    <w:rsid w:val="00B707DB"/>
    <w:rsid w:val="00B70F38"/>
    <w:rsid w:val="00B7164E"/>
    <w:rsid w:val="00B718F0"/>
    <w:rsid w:val="00B7207D"/>
    <w:rsid w:val="00B72585"/>
    <w:rsid w:val="00B72B68"/>
    <w:rsid w:val="00B730CE"/>
    <w:rsid w:val="00B73B8E"/>
    <w:rsid w:val="00B743D4"/>
    <w:rsid w:val="00B813D4"/>
    <w:rsid w:val="00B8237E"/>
    <w:rsid w:val="00B84008"/>
    <w:rsid w:val="00B84163"/>
    <w:rsid w:val="00B84447"/>
    <w:rsid w:val="00B8469B"/>
    <w:rsid w:val="00B84962"/>
    <w:rsid w:val="00B84BEB"/>
    <w:rsid w:val="00B868DE"/>
    <w:rsid w:val="00B86A98"/>
    <w:rsid w:val="00B87838"/>
    <w:rsid w:val="00B90331"/>
    <w:rsid w:val="00B906B9"/>
    <w:rsid w:val="00B90BC9"/>
    <w:rsid w:val="00B94A42"/>
    <w:rsid w:val="00B95E6F"/>
    <w:rsid w:val="00B96379"/>
    <w:rsid w:val="00B9769B"/>
    <w:rsid w:val="00BA07E2"/>
    <w:rsid w:val="00BA1477"/>
    <w:rsid w:val="00BA3262"/>
    <w:rsid w:val="00BA3C14"/>
    <w:rsid w:val="00BA499D"/>
    <w:rsid w:val="00BA521F"/>
    <w:rsid w:val="00BA55B7"/>
    <w:rsid w:val="00BA5AD9"/>
    <w:rsid w:val="00BA7386"/>
    <w:rsid w:val="00BA78F2"/>
    <w:rsid w:val="00BA79E9"/>
    <w:rsid w:val="00BB072A"/>
    <w:rsid w:val="00BB11E3"/>
    <w:rsid w:val="00BB17F0"/>
    <w:rsid w:val="00BB2312"/>
    <w:rsid w:val="00BB23FC"/>
    <w:rsid w:val="00BB3E5F"/>
    <w:rsid w:val="00BB6226"/>
    <w:rsid w:val="00BB664C"/>
    <w:rsid w:val="00BB6D41"/>
    <w:rsid w:val="00BC172A"/>
    <w:rsid w:val="00BC1D0E"/>
    <w:rsid w:val="00BC251F"/>
    <w:rsid w:val="00BC28F1"/>
    <w:rsid w:val="00BC6885"/>
    <w:rsid w:val="00BC7686"/>
    <w:rsid w:val="00BC7CDD"/>
    <w:rsid w:val="00BD0A88"/>
    <w:rsid w:val="00BD1B21"/>
    <w:rsid w:val="00BD20E8"/>
    <w:rsid w:val="00BD222D"/>
    <w:rsid w:val="00BD59B7"/>
    <w:rsid w:val="00BD722A"/>
    <w:rsid w:val="00BE01C9"/>
    <w:rsid w:val="00BE0759"/>
    <w:rsid w:val="00BE3BA0"/>
    <w:rsid w:val="00BE3E2A"/>
    <w:rsid w:val="00BE598E"/>
    <w:rsid w:val="00BE662E"/>
    <w:rsid w:val="00BF0A51"/>
    <w:rsid w:val="00BF1392"/>
    <w:rsid w:val="00BF300F"/>
    <w:rsid w:val="00BF3B3A"/>
    <w:rsid w:val="00BF465B"/>
    <w:rsid w:val="00BF4FBA"/>
    <w:rsid w:val="00BF529A"/>
    <w:rsid w:val="00BF5561"/>
    <w:rsid w:val="00BF5D97"/>
    <w:rsid w:val="00BF5E53"/>
    <w:rsid w:val="00BF737E"/>
    <w:rsid w:val="00BF7C54"/>
    <w:rsid w:val="00C013D7"/>
    <w:rsid w:val="00C01FF6"/>
    <w:rsid w:val="00C02B2B"/>
    <w:rsid w:val="00C03587"/>
    <w:rsid w:val="00C0391C"/>
    <w:rsid w:val="00C064E9"/>
    <w:rsid w:val="00C06B89"/>
    <w:rsid w:val="00C0745B"/>
    <w:rsid w:val="00C101DA"/>
    <w:rsid w:val="00C1046C"/>
    <w:rsid w:val="00C1176F"/>
    <w:rsid w:val="00C128C9"/>
    <w:rsid w:val="00C14C0D"/>
    <w:rsid w:val="00C17672"/>
    <w:rsid w:val="00C20604"/>
    <w:rsid w:val="00C21E92"/>
    <w:rsid w:val="00C2231B"/>
    <w:rsid w:val="00C26B02"/>
    <w:rsid w:val="00C26E03"/>
    <w:rsid w:val="00C2781A"/>
    <w:rsid w:val="00C31350"/>
    <w:rsid w:val="00C32BEF"/>
    <w:rsid w:val="00C33E7D"/>
    <w:rsid w:val="00C34BE1"/>
    <w:rsid w:val="00C34FE3"/>
    <w:rsid w:val="00C36F0A"/>
    <w:rsid w:val="00C3760C"/>
    <w:rsid w:val="00C37D7A"/>
    <w:rsid w:val="00C37EA6"/>
    <w:rsid w:val="00C41093"/>
    <w:rsid w:val="00C4298E"/>
    <w:rsid w:val="00C4462F"/>
    <w:rsid w:val="00C44717"/>
    <w:rsid w:val="00C44EA6"/>
    <w:rsid w:val="00C4528C"/>
    <w:rsid w:val="00C45585"/>
    <w:rsid w:val="00C45E4A"/>
    <w:rsid w:val="00C4654F"/>
    <w:rsid w:val="00C47189"/>
    <w:rsid w:val="00C50CD2"/>
    <w:rsid w:val="00C51084"/>
    <w:rsid w:val="00C519B9"/>
    <w:rsid w:val="00C52997"/>
    <w:rsid w:val="00C55640"/>
    <w:rsid w:val="00C55882"/>
    <w:rsid w:val="00C56A00"/>
    <w:rsid w:val="00C60032"/>
    <w:rsid w:val="00C638BD"/>
    <w:rsid w:val="00C639A3"/>
    <w:rsid w:val="00C64CF3"/>
    <w:rsid w:val="00C6554A"/>
    <w:rsid w:val="00C65C0A"/>
    <w:rsid w:val="00C65FF0"/>
    <w:rsid w:val="00C66AA6"/>
    <w:rsid w:val="00C671F6"/>
    <w:rsid w:val="00C6747E"/>
    <w:rsid w:val="00C67FFC"/>
    <w:rsid w:val="00C70132"/>
    <w:rsid w:val="00C70BC5"/>
    <w:rsid w:val="00C715DB"/>
    <w:rsid w:val="00C71B04"/>
    <w:rsid w:val="00C7234C"/>
    <w:rsid w:val="00C73186"/>
    <w:rsid w:val="00C73F19"/>
    <w:rsid w:val="00C74009"/>
    <w:rsid w:val="00C74213"/>
    <w:rsid w:val="00C742FD"/>
    <w:rsid w:val="00C754DC"/>
    <w:rsid w:val="00C7567B"/>
    <w:rsid w:val="00C7698E"/>
    <w:rsid w:val="00C76DED"/>
    <w:rsid w:val="00C80A50"/>
    <w:rsid w:val="00C81D5F"/>
    <w:rsid w:val="00C82120"/>
    <w:rsid w:val="00C84B1C"/>
    <w:rsid w:val="00C84B7B"/>
    <w:rsid w:val="00C87533"/>
    <w:rsid w:val="00C87CBE"/>
    <w:rsid w:val="00C90158"/>
    <w:rsid w:val="00C904D1"/>
    <w:rsid w:val="00C9155D"/>
    <w:rsid w:val="00C92153"/>
    <w:rsid w:val="00C9411C"/>
    <w:rsid w:val="00C95503"/>
    <w:rsid w:val="00C9676A"/>
    <w:rsid w:val="00C96C3D"/>
    <w:rsid w:val="00C97033"/>
    <w:rsid w:val="00C97CE3"/>
    <w:rsid w:val="00CA3367"/>
    <w:rsid w:val="00CA4AB5"/>
    <w:rsid w:val="00CA526B"/>
    <w:rsid w:val="00CA5F28"/>
    <w:rsid w:val="00CA75BC"/>
    <w:rsid w:val="00CA7AE5"/>
    <w:rsid w:val="00CA7D13"/>
    <w:rsid w:val="00CB0891"/>
    <w:rsid w:val="00CB2EE5"/>
    <w:rsid w:val="00CB2EF1"/>
    <w:rsid w:val="00CB3B66"/>
    <w:rsid w:val="00CC0023"/>
    <w:rsid w:val="00CC0947"/>
    <w:rsid w:val="00CC1409"/>
    <w:rsid w:val="00CC47DA"/>
    <w:rsid w:val="00CC4B75"/>
    <w:rsid w:val="00CC6F86"/>
    <w:rsid w:val="00CD22CA"/>
    <w:rsid w:val="00CD2759"/>
    <w:rsid w:val="00CD2799"/>
    <w:rsid w:val="00CD2E1A"/>
    <w:rsid w:val="00CD39E1"/>
    <w:rsid w:val="00CD7AD6"/>
    <w:rsid w:val="00CE02CC"/>
    <w:rsid w:val="00CE0564"/>
    <w:rsid w:val="00CE1796"/>
    <w:rsid w:val="00CE3A85"/>
    <w:rsid w:val="00CE3DED"/>
    <w:rsid w:val="00CE4DB9"/>
    <w:rsid w:val="00CE564F"/>
    <w:rsid w:val="00CE60F6"/>
    <w:rsid w:val="00CE6FAB"/>
    <w:rsid w:val="00CF0964"/>
    <w:rsid w:val="00CF1CB1"/>
    <w:rsid w:val="00CF1E4C"/>
    <w:rsid w:val="00CF3A1B"/>
    <w:rsid w:val="00CF4967"/>
    <w:rsid w:val="00D01ADE"/>
    <w:rsid w:val="00D046A2"/>
    <w:rsid w:val="00D0478C"/>
    <w:rsid w:val="00D07978"/>
    <w:rsid w:val="00D07B58"/>
    <w:rsid w:val="00D10DA2"/>
    <w:rsid w:val="00D1758D"/>
    <w:rsid w:val="00D17CED"/>
    <w:rsid w:val="00D17D55"/>
    <w:rsid w:val="00D202F5"/>
    <w:rsid w:val="00D20995"/>
    <w:rsid w:val="00D2175B"/>
    <w:rsid w:val="00D233C4"/>
    <w:rsid w:val="00D23636"/>
    <w:rsid w:val="00D257C2"/>
    <w:rsid w:val="00D26950"/>
    <w:rsid w:val="00D27837"/>
    <w:rsid w:val="00D27ABB"/>
    <w:rsid w:val="00D3133A"/>
    <w:rsid w:val="00D3239E"/>
    <w:rsid w:val="00D32B65"/>
    <w:rsid w:val="00D32D4D"/>
    <w:rsid w:val="00D34568"/>
    <w:rsid w:val="00D36B7D"/>
    <w:rsid w:val="00D40178"/>
    <w:rsid w:val="00D402B6"/>
    <w:rsid w:val="00D410E8"/>
    <w:rsid w:val="00D4349F"/>
    <w:rsid w:val="00D440BA"/>
    <w:rsid w:val="00D44CA8"/>
    <w:rsid w:val="00D47724"/>
    <w:rsid w:val="00D50164"/>
    <w:rsid w:val="00D50B49"/>
    <w:rsid w:val="00D50C6E"/>
    <w:rsid w:val="00D53D18"/>
    <w:rsid w:val="00D54E49"/>
    <w:rsid w:val="00D557EA"/>
    <w:rsid w:val="00D615D0"/>
    <w:rsid w:val="00D621AD"/>
    <w:rsid w:val="00D63F1B"/>
    <w:rsid w:val="00D6476E"/>
    <w:rsid w:val="00D70553"/>
    <w:rsid w:val="00D7438F"/>
    <w:rsid w:val="00D75303"/>
    <w:rsid w:val="00D76547"/>
    <w:rsid w:val="00D77F6B"/>
    <w:rsid w:val="00D800C1"/>
    <w:rsid w:val="00D80AA0"/>
    <w:rsid w:val="00D8245C"/>
    <w:rsid w:val="00D8285D"/>
    <w:rsid w:val="00D833DD"/>
    <w:rsid w:val="00D8590B"/>
    <w:rsid w:val="00D8692F"/>
    <w:rsid w:val="00D86BF8"/>
    <w:rsid w:val="00D8716B"/>
    <w:rsid w:val="00D872DF"/>
    <w:rsid w:val="00D874EF"/>
    <w:rsid w:val="00D90E5C"/>
    <w:rsid w:val="00D92688"/>
    <w:rsid w:val="00D94F44"/>
    <w:rsid w:val="00D95291"/>
    <w:rsid w:val="00D95D9C"/>
    <w:rsid w:val="00D95EC5"/>
    <w:rsid w:val="00D95FDF"/>
    <w:rsid w:val="00D96CF0"/>
    <w:rsid w:val="00DA1B6A"/>
    <w:rsid w:val="00DA763D"/>
    <w:rsid w:val="00DB1A9D"/>
    <w:rsid w:val="00DB210A"/>
    <w:rsid w:val="00DB21CA"/>
    <w:rsid w:val="00DB2910"/>
    <w:rsid w:val="00DB41FB"/>
    <w:rsid w:val="00DB5A2B"/>
    <w:rsid w:val="00DB652D"/>
    <w:rsid w:val="00DB6C29"/>
    <w:rsid w:val="00DC2622"/>
    <w:rsid w:val="00DC2AA5"/>
    <w:rsid w:val="00DC4BDE"/>
    <w:rsid w:val="00DC5EFD"/>
    <w:rsid w:val="00DC6736"/>
    <w:rsid w:val="00DC7D8C"/>
    <w:rsid w:val="00DC7F0C"/>
    <w:rsid w:val="00DD0B2E"/>
    <w:rsid w:val="00DD2DD2"/>
    <w:rsid w:val="00DD3B31"/>
    <w:rsid w:val="00DD5ED0"/>
    <w:rsid w:val="00DD7874"/>
    <w:rsid w:val="00DE1CAA"/>
    <w:rsid w:val="00DE232B"/>
    <w:rsid w:val="00DE283F"/>
    <w:rsid w:val="00DE3492"/>
    <w:rsid w:val="00DE4747"/>
    <w:rsid w:val="00DE639D"/>
    <w:rsid w:val="00DF1BCB"/>
    <w:rsid w:val="00DF3D1A"/>
    <w:rsid w:val="00DF60FF"/>
    <w:rsid w:val="00E009BC"/>
    <w:rsid w:val="00E00F74"/>
    <w:rsid w:val="00E010D3"/>
    <w:rsid w:val="00E01C08"/>
    <w:rsid w:val="00E0325A"/>
    <w:rsid w:val="00E03D22"/>
    <w:rsid w:val="00E03E20"/>
    <w:rsid w:val="00E04367"/>
    <w:rsid w:val="00E05942"/>
    <w:rsid w:val="00E05A90"/>
    <w:rsid w:val="00E06540"/>
    <w:rsid w:val="00E109B9"/>
    <w:rsid w:val="00E10F2C"/>
    <w:rsid w:val="00E147F8"/>
    <w:rsid w:val="00E15D4B"/>
    <w:rsid w:val="00E204B7"/>
    <w:rsid w:val="00E20A38"/>
    <w:rsid w:val="00E210C7"/>
    <w:rsid w:val="00E2308B"/>
    <w:rsid w:val="00E23556"/>
    <w:rsid w:val="00E238E6"/>
    <w:rsid w:val="00E23C99"/>
    <w:rsid w:val="00E24B79"/>
    <w:rsid w:val="00E24DA3"/>
    <w:rsid w:val="00E25221"/>
    <w:rsid w:val="00E2551F"/>
    <w:rsid w:val="00E26BB4"/>
    <w:rsid w:val="00E27029"/>
    <w:rsid w:val="00E2705B"/>
    <w:rsid w:val="00E2723E"/>
    <w:rsid w:val="00E30BDE"/>
    <w:rsid w:val="00E31C3B"/>
    <w:rsid w:val="00E3241F"/>
    <w:rsid w:val="00E324D0"/>
    <w:rsid w:val="00E328A7"/>
    <w:rsid w:val="00E32B94"/>
    <w:rsid w:val="00E33496"/>
    <w:rsid w:val="00E33FAB"/>
    <w:rsid w:val="00E40376"/>
    <w:rsid w:val="00E421D3"/>
    <w:rsid w:val="00E45FFE"/>
    <w:rsid w:val="00E46A4C"/>
    <w:rsid w:val="00E4765E"/>
    <w:rsid w:val="00E50C1E"/>
    <w:rsid w:val="00E517B7"/>
    <w:rsid w:val="00E51CD8"/>
    <w:rsid w:val="00E51EB2"/>
    <w:rsid w:val="00E52663"/>
    <w:rsid w:val="00E53190"/>
    <w:rsid w:val="00E5331F"/>
    <w:rsid w:val="00E5332F"/>
    <w:rsid w:val="00E54D84"/>
    <w:rsid w:val="00E55FDF"/>
    <w:rsid w:val="00E60EB0"/>
    <w:rsid w:val="00E6325A"/>
    <w:rsid w:val="00E63EF2"/>
    <w:rsid w:val="00E64904"/>
    <w:rsid w:val="00E67185"/>
    <w:rsid w:val="00E71647"/>
    <w:rsid w:val="00E72B8A"/>
    <w:rsid w:val="00E7326E"/>
    <w:rsid w:val="00E742DC"/>
    <w:rsid w:val="00E759C1"/>
    <w:rsid w:val="00E776D8"/>
    <w:rsid w:val="00E7789B"/>
    <w:rsid w:val="00E801E1"/>
    <w:rsid w:val="00E807AB"/>
    <w:rsid w:val="00E85086"/>
    <w:rsid w:val="00E8641D"/>
    <w:rsid w:val="00E904A1"/>
    <w:rsid w:val="00E90FE0"/>
    <w:rsid w:val="00E91652"/>
    <w:rsid w:val="00E9193F"/>
    <w:rsid w:val="00E9233D"/>
    <w:rsid w:val="00E9275B"/>
    <w:rsid w:val="00E92E07"/>
    <w:rsid w:val="00E933DA"/>
    <w:rsid w:val="00E955D7"/>
    <w:rsid w:val="00E95630"/>
    <w:rsid w:val="00EA009E"/>
    <w:rsid w:val="00EA0DB3"/>
    <w:rsid w:val="00EA20E3"/>
    <w:rsid w:val="00EA252C"/>
    <w:rsid w:val="00EA743F"/>
    <w:rsid w:val="00EB0E16"/>
    <w:rsid w:val="00EB1248"/>
    <w:rsid w:val="00EB1867"/>
    <w:rsid w:val="00EB2ADB"/>
    <w:rsid w:val="00EB4204"/>
    <w:rsid w:val="00EB4618"/>
    <w:rsid w:val="00EB5B6C"/>
    <w:rsid w:val="00EB7676"/>
    <w:rsid w:val="00EB7A8E"/>
    <w:rsid w:val="00EB7F6A"/>
    <w:rsid w:val="00EC1272"/>
    <w:rsid w:val="00EC1685"/>
    <w:rsid w:val="00EC1B8F"/>
    <w:rsid w:val="00EC372A"/>
    <w:rsid w:val="00EC3ADD"/>
    <w:rsid w:val="00EC4F05"/>
    <w:rsid w:val="00EC51AA"/>
    <w:rsid w:val="00EC5B51"/>
    <w:rsid w:val="00ED0A88"/>
    <w:rsid w:val="00ED182B"/>
    <w:rsid w:val="00ED1A43"/>
    <w:rsid w:val="00ED3DBC"/>
    <w:rsid w:val="00ED4CD5"/>
    <w:rsid w:val="00ED5DC8"/>
    <w:rsid w:val="00ED6127"/>
    <w:rsid w:val="00ED63DF"/>
    <w:rsid w:val="00ED7611"/>
    <w:rsid w:val="00EE006A"/>
    <w:rsid w:val="00EE10BD"/>
    <w:rsid w:val="00EE1324"/>
    <w:rsid w:val="00EE2164"/>
    <w:rsid w:val="00EE282D"/>
    <w:rsid w:val="00EE412A"/>
    <w:rsid w:val="00EE42A2"/>
    <w:rsid w:val="00EE775E"/>
    <w:rsid w:val="00EF08B9"/>
    <w:rsid w:val="00EF1097"/>
    <w:rsid w:val="00EF1333"/>
    <w:rsid w:val="00EF244A"/>
    <w:rsid w:val="00EF3FCA"/>
    <w:rsid w:val="00EF48EA"/>
    <w:rsid w:val="00EF4C2B"/>
    <w:rsid w:val="00EF5C20"/>
    <w:rsid w:val="00EF62C7"/>
    <w:rsid w:val="00EF66B7"/>
    <w:rsid w:val="00EF6BD0"/>
    <w:rsid w:val="00EF7450"/>
    <w:rsid w:val="00EF76FD"/>
    <w:rsid w:val="00EF7959"/>
    <w:rsid w:val="00F003F2"/>
    <w:rsid w:val="00F00D73"/>
    <w:rsid w:val="00F02082"/>
    <w:rsid w:val="00F0284A"/>
    <w:rsid w:val="00F0548D"/>
    <w:rsid w:val="00F07C19"/>
    <w:rsid w:val="00F07FEA"/>
    <w:rsid w:val="00F1089D"/>
    <w:rsid w:val="00F10F0F"/>
    <w:rsid w:val="00F11DA2"/>
    <w:rsid w:val="00F12AAA"/>
    <w:rsid w:val="00F13B56"/>
    <w:rsid w:val="00F13B62"/>
    <w:rsid w:val="00F15CC2"/>
    <w:rsid w:val="00F1625E"/>
    <w:rsid w:val="00F16974"/>
    <w:rsid w:val="00F16C35"/>
    <w:rsid w:val="00F16D16"/>
    <w:rsid w:val="00F2080A"/>
    <w:rsid w:val="00F222FE"/>
    <w:rsid w:val="00F22DF0"/>
    <w:rsid w:val="00F23682"/>
    <w:rsid w:val="00F23F63"/>
    <w:rsid w:val="00F246B5"/>
    <w:rsid w:val="00F24988"/>
    <w:rsid w:val="00F254F1"/>
    <w:rsid w:val="00F2558A"/>
    <w:rsid w:val="00F258E5"/>
    <w:rsid w:val="00F26440"/>
    <w:rsid w:val="00F27247"/>
    <w:rsid w:val="00F27634"/>
    <w:rsid w:val="00F278FD"/>
    <w:rsid w:val="00F30324"/>
    <w:rsid w:val="00F310F7"/>
    <w:rsid w:val="00F336EB"/>
    <w:rsid w:val="00F36386"/>
    <w:rsid w:val="00F36ECB"/>
    <w:rsid w:val="00F41E29"/>
    <w:rsid w:val="00F42F72"/>
    <w:rsid w:val="00F434AC"/>
    <w:rsid w:val="00F4378D"/>
    <w:rsid w:val="00F44C6E"/>
    <w:rsid w:val="00F44E92"/>
    <w:rsid w:val="00F46CD5"/>
    <w:rsid w:val="00F51BC0"/>
    <w:rsid w:val="00F53250"/>
    <w:rsid w:val="00F55C6E"/>
    <w:rsid w:val="00F56428"/>
    <w:rsid w:val="00F56562"/>
    <w:rsid w:val="00F56FA7"/>
    <w:rsid w:val="00F57594"/>
    <w:rsid w:val="00F60A43"/>
    <w:rsid w:val="00F655AA"/>
    <w:rsid w:val="00F65683"/>
    <w:rsid w:val="00F66A8C"/>
    <w:rsid w:val="00F66B99"/>
    <w:rsid w:val="00F67261"/>
    <w:rsid w:val="00F701F4"/>
    <w:rsid w:val="00F706E4"/>
    <w:rsid w:val="00F70E54"/>
    <w:rsid w:val="00F71C0C"/>
    <w:rsid w:val="00F72693"/>
    <w:rsid w:val="00F753DF"/>
    <w:rsid w:val="00F769FD"/>
    <w:rsid w:val="00F77CFC"/>
    <w:rsid w:val="00F80056"/>
    <w:rsid w:val="00F80501"/>
    <w:rsid w:val="00F81343"/>
    <w:rsid w:val="00F8191F"/>
    <w:rsid w:val="00F825D5"/>
    <w:rsid w:val="00F84AD4"/>
    <w:rsid w:val="00F869D8"/>
    <w:rsid w:val="00F86C88"/>
    <w:rsid w:val="00F87D61"/>
    <w:rsid w:val="00F90624"/>
    <w:rsid w:val="00F9080C"/>
    <w:rsid w:val="00F918E4"/>
    <w:rsid w:val="00F93E65"/>
    <w:rsid w:val="00F9408D"/>
    <w:rsid w:val="00F9539C"/>
    <w:rsid w:val="00F97489"/>
    <w:rsid w:val="00FA11BF"/>
    <w:rsid w:val="00FA1A66"/>
    <w:rsid w:val="00FA1ABE"/>
    <w:rsid w:val="00FA229F"/>
    <w:rsid w:val="00FA2E69"/>
    <w:rsid w:val="00FA3D6D"/>
    <w:rsid w:val="00FA4328"/>
    <w:rsid w:val="00FA480E"/>
    <w:rsid w:val="00FA7AE3"/>
    <w:rsid w:val="00FB0A88"/>
    <w:rsid w:val="00FB0EE9"/>
    <w:rsid w:val="00FB2989"/>
    <w:rsid w:val="00FB2C27"/>
    <w:rsid w:val="00FB3652"/>
    <w:rsid w:val="00FB4027"/>
    <w:rsid w:val="00FB743E"/>
    <w:rsid w:val="00FB7A23"/>
    <w:rsid w:val="00FC00F0"/>
    <w:rsid w:val="00FC0196"/>
    <w:rsid w:val="00FC04A7"/>
    <w:rsid w:val="00FC21E4"/>
    <w:rsid w:val="00FC4568"/>
    <w:rsid w:val="00FC5C4D"/>
    <w:rsid w:val="00FC5FE4"/>
    <w:rsid w:val="00FC67A9"/>
    <w:rsid w:val="00FC6FF7"/>
    <w:rsid w:val="00FD0F42"/>
    <w:rsid w:val="00FD29E6"/>
    <w:rsid w:val="00FD51AE"/>
    <w:rsid w:val="00FD5E2B"/>
    <w:rsid w:val="00FD65B1"/>
    <w:rsid w:val="00FD785E"/>
    <w:rsid w:val="00FE078F"/>
    <w:rsid w:val="00FE09B2"/>
    <w:rsid w:val="00FE26D5"/>
    <w:rsid w:val="00FE2713"/>
    <w:rsid w:val="00FE29A2"/>
    <w:rsid w:val="00FE31C0"/>
    <w:rsid w:val="00FE51C5"/>
    <w:rsid w:val="00FE61C2"/>
    <w:rsid w:val="00FF2596"/>
    <w:rsid w:val="00FF283B"/>
    <w:rsid w:val="00FF4E8C"/>
    <w:rsid w:val="00FF504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ED"/>
    <w:pPr>
      <w:spacing w:after="200" w:line="276" w:lineRule="auto"/>
    </w:pPr>
    <w:rPr>
      <w:sz w:val="22"/>
      <w:szCs w:val="22"/>
    </w:rPr>
  </w:style>
  <w:style w:type="paragraph" w:styleId="1">
    <w:name w:val="heading 1"/>
    <w:basedOn w:val="a"/>
    <w:link w:val="10"/>
    <w:uiPriority w:val="9"/>
    <w:qFormat/>
    <w:locked/>
    <w:rsid w:val="004508E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0E"/>
    <w:pPr>
      <w:ind w:left="720"/>
      <w:contextualSpacing/>
    </w:pPr>
  </w:style>
  <w:style w:type="character" w:styleId="a4">
    <w:name w:val="Strong"/>
    <w:uiPriority w:val="99"/>
    <w:qFormat/>
    <w:rsid w:val="00BC1D0E"/>
    <w:rPr>
      <w:rFonts w:cs="Times New Roman"/>
      <w:b/>
    </w:rPr>
  </w:style>
  <w:style w:type="paragraph" w:styleId="a5">
    <w:name w:val="Body Text"/>
    <w:basedOn w:val="a"/>
    <w:link w:val="a6"/>
    <w:uiPriority w:val="99"/>
    <w:rsid w:val="00BC1D0E"/>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BC1D0E"/>
    <w:rPr>
      <w:rFonts w:ascii="Times New Roman" w:hAnsi="Times New Roman" w:cs="Times New Roman"/>
      <w:sz w:val="24"/>
      <w:szCs w:val="24"/>
      <w:lang w:eastAsia="ru-RU"/>
    </w:rPr>
  </w:style>
  <w:style w:type="paragraph" w:styleId="a7">
    <w:name w:val="Normal (Web)"/>
    <w:basedOn w:val="a"/>
    <w:uiPriority w:val="99"/>
    <w:rsid w:val="00BC1D0E"/>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BC1D0E"/>
    <w:rPr>
      <w:rFonts w:ascii="Times New Roman" w:hAnsi="Times New Roman"/>
      <w:sz w:val="24"/>
      <w:szCs w:val="24"/>
    </w:rPr>
  </w:style>
  <w:style w:type="character" w:customStyle="1" w:styleId="HeaderChar">
    <w:name w:val="Header Char"/>
    <w:uiPriority w:val="99"/>
    <w:locked/>
    <w:rsid w:val="00F07FEA"/>
    <w:rPr>
      <w:rFonts w:ascii="Calibri" w:hAnsi="Calibri"/>
    </w:rPr>
  </w:style>
  <w:style w:type="paragraph" w:styleId="a9">
    <w:name w:val="header"/>
    <w:basedOn w:val="a"/>
    <w:link w:val="aa"/>
    <w:uiPriority w:val="99"/>
    <w:rsid w:val="00F07FEA"/>
    <w:pPr>
      <w:tabs>
        <w:tab w:val="center" w:pos="4677"/>
        <w:tab w:val="right" w:pos="9355"/>
      </w:tabs>
    </w:pPr>
    <w:rPr>
      <w:sz w:val="20"/>
      <w:szCs w:val="20"/>
    </w:rPr>
  </w:style>
  <w:style w:type="character" w:customStyle="1" w:styleId="aa">
    <w:name w:val="Верхний колонтитул Знак"/>
    <w:link w:val="a9"/>
    <w:uiPriority w:val="99"/>
    <w:locked/>
    <w:rsid w:val="00C70132"/>
    <w:rPr>
      <w:rFonts w:cs="Times New Roman"/>
    </w:rPr>
  </w:style>
  <w:style w:type="character" w:customStyle="1" w:styleId="FooterChar">
    <w:name w:val="Footer Char"/>
    <w:uiPriority w:val="99"/>
    <w:locked/>
    <w:rsid w:val="00F07FEA"/>
    <w:rPr>
      <w:rFonts w:ascii="Calibri" w:hAnsi="Calibri"/>
    </w:rPr>
  </w:style>
  <w:style w:type="paragraph" w:styleId="ab">
    <w:name w:val="footer"/>
    <w:basedOn w:val="a"/>
    <w:link w:val="ac"/>
    <w:uiPriority w:val="99"/>
    <w:rsid w:val="00F07FEA"/>
    <w:pPr>
      <w:tabs>
        <w:tab w:val="center" w:pos="4677"/>
        <w:tab w:val="right" w:pos="9355"/>
      </w:tabs>
    </w:pPr>
    <w:rPr>
      <w:sz w:val="20"/>
      <w:szCs w:val="20"/>
    </w:rPr>
  </w:style>
  <w:style w:type="character" w:customStyle="1" w:styleId="ac">
    <w:name w:val="Нижний колонтитул Знак"/>
    <w:link w:val="ab"/>
    <w:uiPriority w:val="99"/>
    <w:locked/>
    <w:rsid w:val="00C70132"/>
    <w:rPr>
      <w:rFonts w:cs="Times New Roman"/>
    </w:rPr>
  </w:style>
  <w:style w:type="character" w:customStyle="1" w:styleId="BalloonTextChar">
    <w:name w:val="Balloon Text Char"/>
    <w:uiPriority w:val="99"/>
    <w:locked/>
    <w:rsid w:val="00F07FEA"/>
    <w:rPr>
      <w:rFonts w:ascii="Tahoma" w:hAnsi="Tahoma"/>
      <w:sz w:val="16"/>
    </w:rPr>
  </w:style>
  <w:style w:type="paragraph" w:styleId="ad">
    <w:name w:val="Balloon Text"/>
    <w:basedOn w:val="a"/>
    <w:link w:val="ae"/>
    <w:uiPriority w:val="99"/>
    <w:rsid w:val="00F07FEA"/>
    <w:pPr>
      <w:spacing w:after="0" w:line="240" w:lineRule="auto"/>
    </w:pPr>
    <w:rPr>
      <w:rFonts w:ascii="Tahoma" w:hAnsi="Tahoma"/>
      <w:sz w:val="16"/>
      <w:szCs w:val="16"/>
    </w:rPr>
  </w:style>
  <w:style w:type="character" w:customStyle="1" w:styleId="ae">
    <w:name w:val="Текст выноски Знак"/>
    <w:link w:val="ad"/>
    <w:uiPriority w:val="99"/>
    <w:locked/>
    <w:rsid w:val="00C70132"/>
    <w:rPr>
      <w:rFonts w:ascii="Times New Roman" w:hAnsi="Times New Roman" w:cs="Times New Roman"/>
      <w:sz w:val="2"/>
    </w:rPr>
  </w:style>
  <w:style w:type="paragraph" w:customStyle="1" w:styleId="ConsPlusCell">
    <w:name w:val="ConsPlusCell"/>
    <w:rsid w:val="00F07FEA"/>
    <w:pPr>
      <w:widowControl w:val="0"/>
      <w:autoSpaceDE w:val="0"/>
      <w:autoSpaceDN w:val="0"/>
      <w:adjustRightInd w:val="0"/>
    </w:pPr>
    <w:rPr>
      <w:rFonts w:cs="Calibri"/>
      <w:sz w:val="22"/>
      <w:szCs w:val="22"/>
    </w:rPr>
  </w:style>
  <w:style w:type="paragraph" w:customStyle="1" w:styleId="ConsPlusNonformat">
    <w:name w:val="ConsPlusNonformat"/>
    <w:uiPriority w:val="99"/>
    <w:rsid w:val="00F07FEA"/>
    <w:pPr>
      <w:widowControl w:val="0"/>
      <w:autoSpaceDE w:val="0"/>
      <w:autoSpaceDN w:val="0"/>
      <w:adjustRightInd w:val="0"/>
    </w:pPr>
    <w:rPr>
      <w:rFonts w:ascii="Courier New" w:hAnsi="Courier New" w:cs="Courier New"/>
    </w:rPr>
  </w:style>
  <w:style w:type="paragraph" w:customStyle="1" w:styleId="11">
    <w:name w:val="Без интервала1"/>
    <w:uiPriority w:val="99"/>
    <w:rsid w:val="0024367A"/>
    <w:rPr>
      <w:rFonts w:ascii="Times New Roman" w:hAnsi="Times New Roman"/>
      <w:sz w:val="24"/>
      <w:szCs w:val="24"/>
    </w:rPr>
  </w:style>
  <w:style w:type="character" w:styleId="af">
    <w:name w:val="page number"/>
    <w:uiPriority w:val="99"/>
    <w:locked/>
    <w:rsid w:val="00820A58"/>
    <w:rPr>
      <w:rFonts w:cs="Times New Roman"/>
    </w:rPr>
  </w:style>
  <w:style w:type="numbering" w:customStyle="1" w:styleId="12">
    <w:name w:val="Нет списка1"/>
    <w:next w:val="a2"/>
    <w:uiPriority w:val="99"/>
    <w:semiHidden/>
    <w:unhideWhenUsed/>
    <w:rsid w:val="00B10EE1"/>
  </w:style>
  <w:style w:type="table" w:styleId="af0">
    <w:name w:val="Table Grid"/>
    <w:basedOn w:val="a1"/>
    <w:uiPriority w:val="59"/>
    <w:locked/>
    <w:rsid w:val="00B1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E23556"/>
    <w:pPr>
      <w:widowControl w:val="0"/>
      <w:autoSpaceDE w:val="0"/>
      <w:autoSpaceDN w:val="0"/>
      <w:adjustRightInd w:val="0"/>
      <w:spacing w:after="0" w:line="240" w:lineRule="auto"/>
    </w:pPr>
    <w:rPr>
      <w:rFonts w:ascii="Arial" w:hAnsi="Arial" w:cs="Arial"/>
      <w:sz w:val="24"/>
      <w:szCs w:val="24"/>
    </w:rPr>
  </w:style>
  <w:style w:type="character" w:customStyle="1" w:styleId="2">
    <w:name w:val="Основной текст (2)_"/>
    <w:link w:val="20"/>
    <w:locked/>
    <w:rsid w:val="00D27837"/>
    <w:rPr>
      <w:sz w:val="26"/>
      <w:shd w:val="clear" w:color="auto" w:fill="FFFFFF"/>
    </w:rPr>
  </w:style>
  <w:style w:type="paragraph" w:customStyle="1" w:styleId="20">
    <w:name w:val="Основной текст (2)"/>
    <w:basedOn w:val="a"/>
    <w:link w:val="2"/>
    <w:rsid w:val="00D27837"/>
    <w:pPr>
      <w:widowControl w:val="0"/>
      <w:shd w:val="clear" w:color="auto" w:fill="FFFFFF"/>
      <w:spacing w:after="0" w:line="307" w:lineRule="exact"/>
    </w:pPr>
    <w:rPr>
      <w:sz w:val="26"/>
      <w:szCs w:val="20"/>
    </w:rPr>
  </w:style>
  <w:style w:type="paragraph" w:customStyle="1" w:styleId="ConsPlusNormal">
    <w:name w:val="ConsPlusNormal"/>
    <w:link w:val="ConsPlusNormal0"/>
    <w:rsid w:val="004D19A6"/>
    <w:pPr>
      <w:widowControl w:val="0"/>
      <w:autoSpaceDE w:val="0"/>
      <w:autoSpaceDN w:val="0"/>
      <w:adjustRightInd w:val="0"/>
    </w:pPr>
    <w:rPr>
      <w:rFonts w:ascii="Arial" w:hAnsi="Arial" w:cs="Arial"/>
    </w:rPr>
  </w:style>
  <w:style w:type="character" w:styleId="af1">
    <w:name w:val="Hyperlink"/>
    <w:uiPriority w:val="99"/>
    <w:unhideWhenUsed/>
    <w:rsid w:val="008820B8"/>
    <w:rPr>
      <w:color w:val="0563C1"/>
      <w:u w:val="single"/>
    </w:rPr>
  </w:style>
  <w:style w:type="paragraph" w:customStyle="1" w:styleId="formattexttopleveltext">
    <w:name w:val="formattext topleveltext"/>
    <w:basedOn w:val="a"/>
    <w:rsid w:val="00405B0D"/>
    <w:pPr>
      <w:spacing w:before="100" w:beforeAutospacing="1" w:after="100" w:afterAutospacing="1" w:line="240" w:lineRule="auto"/>
    </w:pPr>
    <w:rPr>
      <w:rFonts w:ascii="Times New Roman" w:hAnsi="Times New Roman"/>
      <w:sz w:val="24"/>
      <w:szCs w:val="24"/>
    </w:rPr>
  </w:style>
  <w:style w:type="character" w:customStyle="1" w:styleId="13">
    <w:name w:val="Основной текст Знак1"/>
    <w:locked/>
    <w:rsid w:val="007F1252"/>
    <w:rPr>
      <w:rFonts w:ascii="Times New Roman" w:eastAsia="Times New Roman" w:hAnsi="Times New Roman" w:cs="Times New Roman"/>
      <w:sz w:val="24"/>
      <w:szCs w:val="24"/>
      <w:lang w:eastAsia="ar-SA"/>
    </w:rPr>
  </w:style>
  <w:style w:type="paragraph" w:styleId="af2">
    <w:name w:val="Revision"/>
    <w:hidden/>
    <w:uiPriority w:val="99"/>
    <w:semiHidden/>
    <w:rsid w:val="00AC7E91"/>
    <w:rPr>
      <w:sz w:val="22"/>
      <w:szCs w:val="22"/>
    </w:rPr>
  </w:style>
  <w:style w:type="numbering" w:customStyle="1" w:styleId="21">
    <w:name w:val="Нет списка2"/>
    <w:next w:val="a2"/>
    <w:uiPriority w:val="99"/>
    <w:semiHidden/>
    <w:unhideWhenUsed/>
    <w:rsid w:val="00111C6B"/>
  </w:style>
  <w:style w:type="table" w:customStyle="1" w:styleId="14">
    <w:name w:val="Сетка таблицы1"/>
    <w:basedOn w:val="a1"/>
    <w:next w:val="af0"/>
    <w:uiPriority w:val="59"/>
    <w:rsid w:val="00111C6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0"/>
    <w:uiPriority w:val="99"/>
    <w:semiHidden/>
    <w:rsid w:val="000367BD"/>
    <w:rPr>
      <w:color w:val="808080"/>
    </w:rPr>
  </w:style>
  <w:style w:type="numbering" w:customStyle="1" w:styleId="3">
    <w:name w:val="Нет списка3"/>
    <w:next w:val="a2"/>
    <w:uiPriority w:val="99"/>
    <w:semiHidden/>
    <w:unhideWhenUsed/>
    <w:rsid w:val="00D44CA8"/>
  </w:style>
  <w:style w:type="table" w:customStyle="1" w:styleId="22">
    <w:name w:val="Сетка таблицы2"/>
    <w:basedOn w:val="a1"/>
    <w:next w:val="af0"/>
    <w:uiPriority w:val="59"/>
    <w:rsid w:val="00D44C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a0"/>
    <w:rsid w:val="00D44CA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numbering" w:customStyle="1" w:styleId="4">
    <w:name w:val="Нет списка4"/>
    <w:next w:val="a2"/>
    <w:uiPriority w:val="99"/>
    <w:semiHidden/>
    <w:unhideWhenUsed/>
    <w:rsid w:val="004B6EA5"/>
  </w:style>
  <w:style w:type="table" w:customStyle="1" w:styleId="30">
    <w:name w:val="Сетка таблицы3"/>
    <w:basedOn w:val="a1"/>
    <w:next w:val="af0"/>
    <w:uiPriority w:val="59"/>
    <w:rsid w:val="004B6E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F42F72"/>
  </w:style>
  <w:style w:type="table" w:customStyle="1" w:styleId="40">
    <w:name w:val="Сетка таблицы4"/>
    <w:basedOn w:val="a1"/>
    <w:next w:val="af0"/>
    <w:uiPriority w:val="59"/>
    <w:rsid w:val="00F42F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08EB"/>
    <w:rPr>
      <w:rFonts w:ascii="Times New Roman" w:hAnsi="Times New Roman"/>
      <w:b/>
      <w:bCs/>
      <w:kern w:val="36"/>
      <w:sz w:val="48"/>
      <w:szCs w:val="48"/>
    </w:rPr>
  </w:style>
  <w:style w:type="numbering" w:customStyle="1" w:styleId="6">
    <w:name w:val="Нет списка6"/>
    <w:next w:val="a2"/>
    <w:uiPriority w:val="99"/>
    <w:semiHidden/>
    <w:unhideWhenUsed/>
    <w:rsid w:val="004508EB"/>
  </w:style>
  <w:style w:type="table" w:customStyle="1" w:styleId="50">
    <w:name w:val="Сетка таблицы5"/>
    <w:basedOn w:val="a1"/>
    <w:next w:val="af0"/>
    <w:uiPriority w:val="59"/>
    <w:rsid w:val="004508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0759"/>
    <w:rPr>
      <w:rFonts w:ascii="Arial" w:hAnsi="Arial" w:cs="Arial"/>
    </w:rPr>
  </w:style>
  <w:style w:type="numbering" w:customStyle="1" w:styleId="7">
    <w:name w:val="Нет списка7"/>
    <w:next w:val="a2"/>
    <w:uiPriority w:val="99"/>
    <w:semiHidden/>
    <w:unhideWhenUsed/>
    <w:rsid w:val="0042169C"/>
  </w:style>
  <w:style w:type="table" w:customStyle="1" w:styleId="60">
    <w:name w:val="Сетка таблицы6"/>
    <w:basedOn w:val="a1"/>
    <w:next w:val="af0"/>
    <w:uiPriority w:val="59"/>
    <w:rsid w:val="0042169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283051">
      <w:bodyDiv w:val="1"/>
      <w:marLeft w:val="0"/>
      <w:marRight w:val="0"/>
      <w:marTop w:val="0"/>
      <w:marBottom w:val="0"/>
      <w:divBdr>
        <w:top w:val="none" w:sz="0" w:space="0" w:color="auto"/>
        <w:left w:val="none" w:sz="0" w:space="0" w:color="auto"/>
        <w:bottom w:val="none" w:sz="0" w:space="0" w:color="auto"/>
        <w:right w:val="none" w:sz="0" w:space="0" w:color="auto"/>
      </w:divBdr>
    </w:div>
    <w:div w:id="300889726">
      <w:bodyDiv w:val="1"/>
      <w:marLeft w:val="0"/>
      <w:marRight w:val="0"/>
      <w:marTop w:val="0"/>
      <w:marBottom w:val="0"/>
      <w:divBdr>
        <w:top w:val="none" w:sz="0" w:space="0" w:color="auto"/>
        <w:left w:val="none" w:sz="0" w:space="0" w:color="auto"/>
        <w:bottom w:val="none" w:sz="0" w:space="0" w:color="auto"/>
        <w:right w:val="none" w:sz="0" w:space="0" w:color="auto"/>
      </w:divBdr>
    </w:div>
    <w:div w:id="745878619">
      <w:bodyDiv w:val="1"/>
      <w:marLeft w:val="0"/>
      <w:marRight w:val="0"/>
      <w:marTop w:val="0"/>
      <w:marBottom w:val="0"/>
      <w:divBdr>
        <w:top w:val="none" w:sz="0" w:space="0" w:color="auto"/>
        <w:left w:val="none" w:sz="0" w:space="0" w:color="auto"/>
        <w:bottom w:val="none" w:sz="0" w:space="0" w:color="auto"/>
        <w:right w:val="none" w:sz="0" w:space="0" w:color="auto"/>
      </w:divBdr>
    </w:div>
    <w:div w:id="1210725384">
      <w:bodyDiv w:val="1"/>
      <w:marLeft w:val="0"/>
      <w:marRight w:val="0"/>
      <w:marTop w:val="0"/>
      <w:marBottom w:val="0"/>
      <w:divBdr>
        <w:top w:val="none" w:sz="0" w:space="0" w:color="auto"/>
        <w:left w:val="none" w:sz="0" w:space="0" w:color="auto"/>
        <w:bottom w:val="none" w:sz="0" w:space="0" w:color="auto"/>
        <w:right w:val="none" w:sz="0" w:space="0" w:color="auto"/>
      </w:divBdr>
    </w:div>
    <w:div w:id="1504739038">
      <w:bodyDiv w:val="1"/>
      <w:marLeft w:val="0"/>
      <w:marRight w:val="0"/>
      <w:marTop w:val="0"/>
      <w:marBottom w:val="0"/>
      <w:divBdr>
        <w:top w:val="none" w:sz="0" w:space="0" w:color="auto"/>
        <w:left w:val="none" w:sz="0" w:space="0" w:color="auto"/>
        <w:bottom w:val="none" w:sz="0" w:space="0" w:color="auto"/>
        <w:right w:val="none" w:sz="0" w:space="0" w:color="auto"/>
      </w:divBdr>
    </w:div>
    <w:div w:id="1841579159">
      <w:bodyDiv w:val="1"/>
      <w:marLeft w:val="0"/>
      <w:marRight w:val="0"/>
      <w:marTop w:val="0"/>
      <w:marBottom w:val="0"/>
      <w:divBdr>
        <w:top w:val="none" w:sz="0" w:space="0" w:color="auto"/>
        <w:left w:val="none" w:sz="0" w:space="0" w:color="auto"/>
        <w:bottom w:val="none" w:sz="0" w:space="0" w:color="auto"/>
        <w:right w:val="none" w:sz="0" w:space="0" w:color="auto"/>
      </w:divBdr>
    </w:div>
    <w:div w:id="1936286624">
      <w:bodyDiv w:val="1"/>
      <w:marLeft w:val="0"/>
      <w:marRight w:val="0"/>
      <w:marTop w:val="0"/>
      <w:marBottom w:val="0"/>
      <w:divBdr>
        <w:top w:val="none" w:sz="0" w:space="0" w:color="auto"/>
        <w:left w:val="none" w:sz="0" w:space="0" w:color="auto"/>
        <w:bottom w:val="none" w:sz="0" w:space="0" w:color="auto"/>
        <w:right w:val="none" w:sz="0" w:space="0" w:color="auto"/>
      </w:divBdr>
    </w:div>
    <w:div w:id="20702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907012F266E082C1E072B4337F25D90F110C5C0E0D2A2F67D4332334o9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907012F266E082C1E072B4337F25D90F110C5D090D2A2F67D4332334o9N6K" TargetMode="Externa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96F6-82C5-483E-BA73-A7524E50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103</Pages>
  <Words>21009</Words>
  <Characters>157777</Characters>
  <Application>Microsoft Office Word</Application>
  <DocSecurity>0</DocSecurity>
  <Lines>1314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178430</CharactersWithSpaces>
  <SharedDoc>false</SharedDoc>
  <HLinks>
    <vt:vector size="78" baseType="variant">
      <vt:variant>
        <vt:i4>4980751</vt:i4>
      </vt:variant>
      <vt:variant>
        <vt:i4>36</vt:i4>
      </vt:variant>
      <vt:variant>
        <vt:i4>0</vt:i4>
      </vt:variant>
      <vt:variant>
        <vt:i4>5</vt:i4>
      </vt:variant>
      <vt:variant>
        <vt:lpwstr>consultantplus://offline/ref=51907012F266E082C1E072B4337F25D90F140A5D080E2A2F67D4332334o9N6K</vt:lpwstr>
      </vt:variant>
      <vt:variant>
        <vt:lpwstr/>
      </vt:variant>
      <vt:variant>
        <vt:i4>4980819</vt:i4>
      </vt:variant>
      <vt:variant>
        <vt:i4>33</vt:i4>
      </vt:variant>
      <vt:variant>
        <vt:i4>0</vt:i4>
      </vt:variant>
      <vt:variant>
        <vt:i4>5</vt:i4>
      </vt:variant>
      <vt:variant>
        <vt:lpwstr>consultantplus://offline/ref=51907012F266E082C1E072B4337F25D90F110C5C0E0D2A2F67D4332334o9N6K</vt:lpwstr>
      </vt:variant>
      <vt:variant>
        <vt:lpwstr/>
      </vt:variant>
      <vt:variant>
        <vt:i4>4980744</vt:i4>
      </vt:variant>
      <vt:variant>
        <vt:i4>30</vt:i4>
      </vt:variant>
      <vt:variant>
        <vt:i4>0</vt:i4>
      </vt:variant>
      <vt:variant>
        <vt:i4>5</vt:i4>
      </vt:variant>
      <vt:variant>
        <vt:lpwstr>consultantplus://offline/ref=51907012F266E082C1E072B4337F25D90F110C5D090D2A2F67D4332334o9N6K</vt:lpwstr>
      </vt:variant>
      <vt:variant>
        <vt:lpwstr/>
      </vt:variant>
      <vt:variant>
        <vt:i4>6684720</vt:i4>
      </vt:variant>
      <vt:variant>
        <vt:i4>27</vt:i4>
      </vt:variant>
      <vt:variant>
        <vt:i4>0</vt:i4>
      </vt:variant>
      <vt:variant>
        <vt:i4>5</vt:i4>
      </vt:variant>
      <vt:variant>
        <vt:lpwstr/>
      </vt:variant>
      <vt:variant>
        <vt:lpwstr>Par5220</vt:lpwstr>
      </vt:variant>
      <vt:variant>
        <vt:i4>6553652</vt:i4>
      </vt:variant>
      <vt:variant>
        <vt:i4>24</vt:i4>
      </vt:variant>
      <vt:variant>
        <vt:i4>0</vt:i4>
      </vt:variant>
      <vt:variant>
        <vt:i4>5</vt:i4>
      </vt:variant>
      <vt:variant>
        <vt:lpwstr/>
      </vt:variant>
      <vt:variant>
        <vt:lpwstr>Par2674</vt:lpwstr>
      </vt:variant>
      <vt:variant>
        <vt:i4>6422587</vt:i4>
      </vt:variant>
      <vt:variant>
        <vt:i4>21</vt:i4>
      </vt:variant>
      <vt:variant>
        <vt:i4>0</vt:i4>
      </vt:variant>
      <vt:variant>
        <vt:i4>5</vt:i4>
      </vt:variant>
      <vt:variant>
        <vt:lpwstr/>
      </vt:variant>
      <vt:variant>
        <vt:lpwstr>Par1926</vt:lpwstr>
      </vt:variant>
      <vt:variant>
        <vt:i4>6357044</vt:i4>
      </vt:variant>
      <vt:variant>
        <vt:i4>18</vt:i4>
      </vt:variant>
      <vt:variant>
        <vt:i4>0</vt:i4>
      </vt:variant>
      <vt:variant>
        <vt:i4>5</vt:i4>
      </vt:variant>
      <vt:variant>
        <vt:lpwstr/>
      </vt:variant>
      <vt:variant>
        <vt:lpwstr>Par1619</vt:lpwstr>
      </vt:variant>
      <vt:variant>
        <vt:i4>6946870</vt:i4>
      </vt:variant>
      <vt:variant>
        <vt:i4>15</vt:i4>
      </vt:variant>
      <vt:variant>
        <vt:i4>0</vt:i4>
      </vt:variant>
      <vt:variant>
        <vt:i4>5</vt:i4>
      </vt:variant>
      <vt:variant>
        <vt:lpwstr/>
      </vt:variant>
      <vt:variant>
        <vt:lpwstr>Par348</vt:lpwstr>
      </vt:variant>
      <vt:variant>
        <vt:i4>6684720</vt:i4>
      </vt:variant>
      <vt:variant>
        <vt:i4>12</vt:i4>
      </vt:variant>
      <vt:variant>
        <vt:i4>0</vt:i4>
      </vt:variant>
      <vt:variant>
        <vt:i4>5</vt:i4>
      </vt:variant>
      <vt:variant>
        <vt:lpwstr/>
      </vt:variant>
      <vt:variant>
        <vt:lpwstr>Par5220</vt:lpwstr>
      </vt:variant>
      <vt:variant>
        <vt:i4>6553652</vt:i4>
      </vt:variant>
      <vt:variant>
        <vt:i4>9</vt:i4>
      </vt:variant>
      <vt:variant>
        <vt:i4>0</vt:i4>
      </vt:variant>
      <vt:variant>
        <vt:i4>5</vt:i4>
      </vt:variant>
      <vt:variant>
        <vt:lpwstr/>
      </vt:variant>
      <vt:variant>
        <vt:lpwstr>Par2674</vt:lpwstr>
      </vt:variant>
      <vt:variant>
        <vt:i4>6422587</vt:i4>
      </vt:variant>
      <vt:variant>
        <vt:i4>6</vt:i4>
      </vt:variant>
      <vt:variant>
        <vt:i4>0</vt:i4>
      </vt:variant>
      <vt:variant>
        <vt:i4>5</vt:i4>
      </vt:variant>
      <vt:variant>
        <vt:lpwstr/>
      </vt:variant>
      <vt:variant>
        <vt:lpwstr>Par1926</vt:lpwstr>
      </vt:variant>
      <vt:variant>
        <vt:i4>6357044</vt:i4>
      </vt:variant>
      <vt:variant>
        <vt:i4>3</vt:i4>
      </vt:variant>
      <vt:variant>
        <vt:i4>0</vt:i4>
      </vt:variant>
      <vt:variant>
        <vt:i4>5</vt:i4>
      </vt:variant>
      <vt:variant>
        <vt:lpwstr/>
      </vt:variant>
      <vt:variant>
        <vt:lpwstr>Par1619</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 Игорь Алексеевич</dc:creator>
  <cp:keywords/>
  <dc:description/>
  <cp:lastModifiedBy>Your User Name</cp:lastModifiedBy>
  <cp:revision>30</cp:revision>
  <cp:lastPrinted>2019-11-13T13:38:00Z</cp:lastPrinted>
  <dcterms:created xsi:type="dcterms:W3CDTF">2019-11-13T13:39:00Z</dcterms:created>
  <dcterms:modified xsi:type="dcterms:W3CDTF">2022-01-18T12:57:00Z</dcterms:modified>
</cp:coreProperties>
</file>